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A624" w14:textId="18BF7BDC" w:rsidR="0040629E" w:rsidRPr="00FA1653" w:rsidRDefault="0040629E" w:rsidP="00E415C1">
      <w:pPr>
        <w:tabs>
          <w:tab w:val="left" w:pos="-426"/>
        </w:tabs>
        <w:rPr>
          <w:rFonts w:asciiTheme="minorHAnsi" w:hAnsiTheme="minorHAnsi"/>
          <w:color w:val="404040" w:themeColor="text1" w:themeTint="BF"/>
          <w:sz w:val="36"/>
          <w:szCs w:val="36"/>
        </w:rPr>
      </w:pPr>
      <w:r w:rsidRPr="00FA1653">
        <w:rPr>
          <w:rFonts w:asciiTheme="minorHAnsi" w:hAnsiTheme="minorHAnsi"/>
          <w:color w:val="404040" w:themeColor="text1" w:themeTint="BF"/>
          <w:sz w:val="36"/>
          <w:szCs w:val="36"/>
        </w:rPr>
        <w:t>РЕГЛАМЕНТ ПРЕМИИ</w:t>
      </w:r>
    </w:p>
    <w:p w14:paraId="7E058CFD" w14:textId="6648039E" w:rsidR="0001056B" w:rsidRPr="00FA1653" w:rsidRDefault="0040629E" w:rsidP="00E415C1">
      <w:pPr>
        <w:pBdr>
          <w:bottom w:val="single" w:sz="12" w:space="1" w:color="auto"/>
        </w:pBdr>
        <w:tabs>
          <w:tab w:val="left" w:pos="-426"/>
        </w:tabs>
        <w:rPr>
          <w:rFonts w:asciiTheme="minorHAnsi" w:hAnsiTheme="minorHAnsi"/>
          <w:b/>
          <w:color w:val="E64708"/>
          <w:sz w:val="52"/>
          <w:szCs w:val="52"/>
        </w:rPr>
      </w:pPr>
      <w:r w:rsidRPr="00FA1653">
        <w:rPr>
          <w:rFonts w:asciiTheme="minorHAnsi" w:hAnsiTheme="minorHAnsi"/>
          <w:b/>
          <w:color w:val="E64708"/>
          <w:sz w:val="52"/>
          <w:szCs w:val="52"/>
          <w:lang w:val="en-US"/>
        </w:rPr>
        <w:t>JOY</w:t>
      </w:r>
      <w:r w:rsidR="00D328C2" w:rsidRPr="00FA1653">
        <w:rPr>
          <w:rFonts w:asciiTheme="minorHAnsi" w:hAnsiTheme="minorHAnsi"/>
          <w:b/>
          <w:color w:val="E64708"/>
          <w:sz w:val="52"/>
          <w:szCs w:val="52"/>
        </w:rPr>
        <w:t xml:space="preserve"> 201</w:t>
      </w:r>
      <w:r w:rsidR="008B70AF" w:rsidRPr="00FA1653">
        <w:rPr>
          <w:rFonts w:asciiTheme="minorHAnsi" w:hAnsiTheme="minorHAnsi"/>
          <w:b/>
          <w:color w:val="E64708"/>
          <w:sz w:val="52"/>
          <w:szCs w:val="52"/>
        </w:rPr>
        <w:t>6</w:t>
      </w:r>
    </w:p>
    <w:p w14:paraId="2EEFD04C" w14:textId="77777777" w:rsidR="00C6467E" w:rsidRPr="00FA1653" w:rsidRDefault="00C6467E" w:rsidP="00B52DD6">
      <w:pPr>
        <w:tabs>
          <w:tab w:val="left" w:pos="-426"/>
        </w:tabs>
        <w:jc w:val="center"/>
        <w:rPr>
          <w:rFonts w:asciiTheme="minorHAnsi" w:hAnsiTheme="minorHAnsi"/>
          <w:color w:val="BFBFBF" w:themeColor="background1" w:themeShade="BF"/>
          <w:sz w:val="32"/>
          <w:szCs w:val="32"/>
        </w:rPr>
      </w:pPr>
    </w:p>
    <w:p w14:paraId="09D51A5B" w14:textId="77777777" w:rsidR="001017B4" w:rsidRPr="00FA1653" w:rsidRDefault="001017B4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</w:rPr>
      </w:pPr>
      <w:r w:rsidRPr="00FA1653">
        <w:rPr>
          <w:rFonts w:asciiTheme="minorHAnsi" w:hAnsiTheme="minorHAnsi"/>
          <w:b/>
          <w:color w:val="E64708"/>
        </w:rPr>
        <w:t xml:space="preserve">О ПРЕМИИ </w:t>
      </w:r>
    </w:p>
    <w:p w14:paraId="4F60C443" w14:textId="77777777" w:rsidR="00A531AB" w:rsidRPr="00FA1653" w:rsidRDefault="00A531AB" w:rsidP="00E415C1">
      <w:pPr>
        <w:tabs>
          <w:tab w:val="left" w:pos="-426"/>
        </w:tabs>
        <w:ind w:left="-709"/>
        <w:rPr>
          <w:rFonts w:asciiTheme="minorHAnsi" w:hAnsiTheme="minorHAnsi" w:cs="Arial"/>
          <w:color w:val="000000"/>
          <w:sz w:val="10"/>
          <w:szCs w:val="10"/>
        </w:rPr>
      </w:pPr>
    </w:p>
    <w:p w14:paraId="4E5628D0" w14:textId="177726AB" w:rsidR="00E267E5" w:rsidRPr="00FA1653" w:rsidRDefault="0040629E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Ежегодная премия JOY (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Journalist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6A20D6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o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f </w:t>
      </w:r>
      <w:r w:rsidR="009C4813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t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he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Year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учреждена в 2011 году и проводится в 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>шестой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раз по инициативе  REPA (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Rеаl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Estate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Professional</w:t>
      </w:r>
      <w:proofErr w:type="spellEnd"/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s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>’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Association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) – ассоциации профессионалов рынка недвижимости. Ассоциация существует с 200</w:t>
      </w:r>
      <w:r w:rsidR="00E267E5" w:rsidRPr="00FA1653">
        <w:rPr>
          <w:rFonts w:asciiTheme="minorHAnsi" w:hAnsiTheme="minorHAnsi"/>
          <w:color w:val="404040" w:themeColor="text1" w:themeTint="BF"/>
          <w:sz w:val="22"/>
          <w:szCs w:val="22"/>
        </w:rPr>
        <w:t>5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года и на сегодняшний день насчитывает более </w:t>
      </w:r>
      <w:r w:rsidR="00381E8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2 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>5</w:t>
      </w:r>
      <w:r w:rsidR="00E267E5" w:rsidRPr="00FA1653">
        <w:rPr>
          <w:rFonts w:asciiTheme="minorHAnsi" w:hAnsiTheme="minorHAnsi"/>
          <w:color w:val="404040" w:themeColor="text1" w:themeTint="BF"/>
          <w:sz w:val="22"/>
          <w:szCs w:val="22"/>
        </w:rPr>
        <w:t>00 участников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</w:t>
      </w:r>
      <w:r w:rsidR="00E267E5" w:rsidRPr="00FA1653">
        <w:rPr>
          <w:rFonts w:asciiTheme="minorHAnsi" w:hAnsiTheme="minorHAnsi"/>
          <w:color w:val="404040" w:themeColor="text1" w:themeTint="BF"/>
          <w:sz w:val="22"/>
          <w:szCs w:val="22"/>
        </w:rPr>
        <w:t>В попечительский с</w:t>
      </w:r>
      <w:r w:rsidR="00D328C2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овет </w:t>
      </w:r>
      <w:r w:rsidR="00F93B69" w:rsidRPr="00FA1653">
        <w:rPr>
          <w:rFonts w:asciiTheme="minorHAnsi" w:hAnsiTheme="minorHAnsi"/>
          <w:color w:val="404040" w:themeColor="text1" w:themeTint="BF"/>
          <w:sz w:val="22"/>
          <w:szCs w:val="22"/>
        </w:rPr>
        <w:t>а</w:t>
      </w:r>
      <w:r w:rsidR="00C6467E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ссоциации входят компании </w:t>
      </w:r>
      <w:r w:rsidR="00D328C2" w:rsidRPr="00FA1653">
        <w:rPr>
          <w:rFonts w:asciiTheme="minorHAnsi" w:hAnsiTheme="minorHAnsi"/>
          <w:color w:val="404040" w:themeColor="text1" w:themeTint="BF"/>
          <w:sz w:val="22"/>
          <w:szCs w:val="22"/>
        </w:rPr>
        <w:t>«</w:t>
      </w:r>
      <w:proofErr w:type="spellStart"/>
      <w:r w:rsidR="00D328C2" w:rsidRPr="00FA1653">
        <w:rPr>
          <w:rFonts w:asciiTheme="minorHAnsi" w:hAnsiTheme="minorHAnsi"/>
          <w:color w:val="404040" w:themeColor="text1" w:themeTint="BF"/>
          <w:sz w:val="22"/>
          <w:szCs w:val="22"/>
        </w:rPr>
        <w:t>Мортон</w:t>
      </w:r>
      <w:proofErr w:type="spellEnd"/>
      <w:r w:rsidR="00D328C2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», </w:t>
      </w:r>
      <w:r w:rsidR="00C6467E" w:rsidRPr="00FA1653">
        <w:rPr>
          <w:rFonts w:asciiTheme="minorHAnsi" w:hAnsiTheme="minorHAnsi"/>
          <w:color w:val="404040" w:themeColor="text1" w:themeTint="BF"/>
          <w:sz w:val="22"/>
          <w:szCs w:val="22"/>
        </w:rPr>
        <w:t>«Сити-</w:t>
      </w:r>
      <w:r w:rsidR="00E267E5" w:rsidRPr="00FA1653">
        <w:rPr>
          <w:rFonts w:asciiTheme="minorHAnsi" w:hAnsiTheme="minorHAnsi"/>
          <w:color w:val="404040" w:themeColor="text1" w:themeTint="BF"/>
          <w:sz w:val="22"/>
          <w:szCs w:val="22"/>
        </w:rPr>
        <w:t>XXI век»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0A17AB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«Эталон-Инвест»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партнерами 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REPA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являются</w:t>
      </w:r>
      <w:r w:rsidR="00F93B6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компании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Urban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Group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="00F93B69" w:rsidRPr="00FA1653">
        <w:rPr>
          <w:rFonts w:asciiTheme="minorHAnsi" w:hAnsiTheme="minorHAnsi"/>
          <w:color w:val="404040" w:themeColor="text1" w:themeTint="BF"/>
          <w:sz w:val="22"/>
          <w:szCs w:val="22"/>
        </w:rPr>
        <w:t>«</w:t>
      </w:r>
      <w:proofErr w:type="spellStart"/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>Главстрой</w:t>
      </w:r>
      <w:proofErr w:type="spellEnd"/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>Девелопмент</w:t>
      </w:r>
      <w:proofErr w:type="spellEnd"/>
      <w:r w:rsidR="00F93B69" w:rsidRPr="00FA1653">
        <w:rPr>
          <w:rFonts w:asciiTheme="minorHAnsi" w:hAnsiTheme="minorHAnsi"/>
          <w:color w:val="404040" w:themeColor="text1" w:themeTint="BF"/>
          <w:sz w:val="22"/>
          <w:szCs w:val="22"/>
        </w:rPr>
        <w:t>»</w:t>
      </w:r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и </w:t>
      </w:r>
      <w:proofErr w:type="spellStart"/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Rossmils</w:t>
      </w:r>
      <w:proofErr w:type="spellEnd"/>
      <w:r w:rsidR="008B70AF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5A6891AC" w14:textId="77777777" w:rsidR="00E267E5" w:rsidRPr="00FA1653" w:rsidRDefault="00E267E5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78A952B7" w14:textId="3591FCF9" w:rsidR="00E267E5" w:rsidRPr="00FA1653" w:rsidRDefault="00F93B69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Лауреатами п</w:t>
      </w:r>
      <w:r w:rsidR="0040629E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ремии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JOY </w:t>
      </w:r>
      <w:r w:rsidR="0040629E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ежегодно становятся выдающиеся журналисты, лучшие публикации, а также влиятельные СМИ рынка недвижимости. </w:t>
      </w:r>
      <w:r w:rsidR="000D3C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Наша премия </w:t>
      </w:r>
      <w:r w:rsidR="00E267E5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является одним из самых ожидаемых и ярких событий года </w:t>
      </w:r>
      <w:r w:rsidR="000D3C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в сфере </w:t>
      </w:r>
      <w:r w:rsidR="00E267E5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недвижимости. </w:t>
      </w:r>
    </w:p>
    <w:p w14:paraId="12D73184" w14:textId="77777777" w:rsidR="002B7B89" w:rsidRPr="00FA1653" w:rsidRDefault="002B7B89" w:rsidP="00E415C1">
      <w:pPr>
        <w:tabs>
          <w:tab w:val="left" w:pos="-426"/>
        </w:tabs>
        <w:ind w:left="-709"/>
        <w:jc w:val="both"/>
        <w:rPr>
          <w:rFonts w:asciiTheme="minorHAnsi" w:hAnsiTheme="minorHAnsi"/>
        </w:rPr>
      </w:pPr>
    </w:p>
    <w:p w14:paraId="64935251" w14:textId="77777777" w:rsidR="001017B4" w:rsidRPr="00FA1653" w:rsidRDefault="006F5222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</w:rPr>
      </w:pPr>
      <w:r w:rsidRPr="00FA1653">
        <w:rPr>
          <w:rFonts w:asciiTheme="minorHAnsi" w:hAnsiTheme="minorHAnsi"/>
          <w:b/>
          <w:color w:val="E64708"/>
        </w:rPr>
        <w:t>ЗАДАЧИ ПРЕМИИ</w:t>
      </w:r>
    </w:p>
    <w:p w14:paraId="02C9E491" w14:textId="77777777" w:rsidR="003D7912" w:rsidRPr="00FA1653" w:rsidRDefault="003D7912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17365D"/>
          <w:sz w:val="10"/>
          <w:szCs w:val="10"/>
        </w:rPr>
      </w:pPr>
    </w:p>
    <w:p w14:paraId="16523AD0" w14:textId="2F9EC132" w:rsidR="00E267E5" w:rsidRPr="00FA1653" w:rsidRDefault="00E267E5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Поощрение лучших журналистов</w:t>
      </w:r>
      <w:r w:rsidR="00F93B69" w:rsidRPr="00FA1653">
        <w:rPr>
          <w:rFonts w:asciiTheme="minorHAnsi" w:hAnsiTheme="minorHAnsi"/>
          <w:color w:val="404040" w:themeColor="text1" w:themeTint="BF"/>
        </w:rPr>
        <w:t>,</w:t>
      </w:r>
      <w:r w:rsidRPr="00FA1653">
        <w:rPr>
          <w:rFonts w:asciiTheme="minorHAnsi" w:hAnsiTheme="minorHAnsi"/>
          <w:color w:val="404040" w:themeColor="text1" w:themeTint="BF"/>
        </w:rPr>
        <w:t xml:space="preserve"> освещающих рын</w:t>
      </w:r>
      <w:r w:rsidR="000D3CD6" w:rsidRPr="00FA1653">
        <w:rPr>
          <w:rFonts w:asciiTheme="minorHAnsi" w:hAnsiTheme="minorHAnsi"/>
          <w:color w:val="404040" w:themeColor="text1" w:themeTint="BF"/>
        </w:rPr>
        <w:t>ок</w:t>
      </w:r>
      <w:r w:rsidR="00F93B69" w:rsidRPr="00FA1653">
        <w:rPr>
          <w:rFonts w:asciiTheme="minorHAnsi" w:hAnsiTheme="minorHAnsi"/>
          <w:color w:val="404040" w:themeColor="text1" w:themeTint="BF"/>
        </w:rPr>
        <w:t>;</w:t>
      </w:r>
    </w:p>
    <w:p w14:paraId="6BA6F084" w14:textId="5A6D91BD" w:rsidR="006A3729" w:rsidRPr="00FA1653" w:rsidRDefault="006A3729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Повышение профессионального уровня специалистов, работающих на рынке недвижимости в направлениях</w:t>
      </w:r>
      <w:r w:rsidR="000D3CD6" w:rsidRPr="00FA1653">
        <w:rPr>
          <w:rFonts w:asciiTheme="minorHAnsi" w:hAnsiTheme="minorHAnsi"/>
          <w:color w:val="404040" w:themeColor="text1" w:themeTint="BF"/>
        </w:rPr>
        <w:t>:</w:t>
      </w:r>
      <w:r w:rsidRPr="00FA1653">
        <w:rPr>
          <w:rFonts w:asciiTheme="minorHAnsi" w:hAnsiTheme="minorHAnsi"/>
          <w:color w:val="404040" w:themeColor="text1" w:themeTint="BF"/>
        </w:rPr>
        <w:t xml:space="preserve"> маркетинг, PR-продвижени</w:t>
      </w:r>
      <w:r w:rsidR="000D3CD6" w:rsidRPr="00FA1653">
        <w:rPr>
          <w:rFonts w:asciiTheme="minorHAnsi" w:hAnsiTheme="minorHAnsi"/>
          <w:color w:val="404040" w:themeColor="text1" w:themeTint="BF"/>
        </w:rPr>
        <w:t>е</w:t>
      </w:r>
      <w:r w:rsidRPr="00FA1653">
        <w:rPr>
          <w:rFonts w:asciiTheme="minorHAnsi" w:hAnsiTheme="minorHAnsi"/>
          <w:color w:val="404040" w:themeColor="text1" w:themeTint="BF"/>
        </w:rPr>
        <w:t>, связ</w:t>
      </w:r>
      <w:r w:rsidR="000D3CD6" w:rsidRPr="00FA1653">
        <w:rPr>
          <w:rFonts w:asciiTheme="minorHAnsi" w:hAnsiTheme="minorHAnsi"/>
          <w:color w:val="404040" w:themeColor="text1" w:themeTint="BF"/>
        </w:rPr>
        <w:t>и</w:t>
      </w:r>
      <w:r w:rsidRPr="00FA1653">
        <w:rPr>
          <w:rFonts w:asciiTheme="minorHAnsi" w:hAnsiTheme="minorHAnsi"/>
          <w:color w:val="404040" w:themeColor="text1" w:themeTint="BF"/>
        </w:rPr>
        <w:t xml:space="preserve"> </w:t>
      </w:r>
      <w:r w:rsidR="00F93B69" w:rsidRPr="00FA1653">
        <w:rPr>
          <w:rFonts w:asciiTheme="minorHAnsi" w:hAnsiTheme="minorHAnsi"/>
          <w:color w:val="404040" w:themeColor="text1" w:themeTint="BF"/>
        </w:rPr>
        <w:t xml:space="preserve">с общественностью, </w:t>
      </w:r>
      <w:r w:rsidR="000D3CD6" w:rsidRPr="00FA1653">
        <w:rPr>
          <w:rFonts w:asciiTheme="minorHAnsi" w:hAnsiTheme="minorHAnsi"/>
          <w:color w:val="404040" w:themeColor="text1" w:themeTint="BF"/>
        </w:rPr>
        <w:t>журналистика</w:t>
      </w:r>
      <w:r w:rsidR="00F93B69" w:rsidRPr="00FA1653">
        <w:rPr>
          <w:rFonts w:asciiTheme="minorHAnsi" w:hAnsiTheme="minorHAnsi"/>
          <w:color w:val="404040" w:themeColor="text1" w:themeTint="BF"/>
        </w:rPr>
        <w:t>;</w:t>
      </w:r>
    </w:p>
    <w:p w14:paraId="7E65D636" w14:textId="2488B466" w:rsidR="006A3729" w:rsidRPr="00FA1653" w:rsidRDefault="00F93B69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Консолидация рынка;</w:t>
      </w:r>
    </w:p>
    <w:p w14:paraId="23D7C2F1" w14:textId="203164B3" w:rsidR="006A3729" w:rsidRPr="00FA1653" w:rsidRDefault="006A3729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 xml:space="preserve">Формирование новых стандартов освещения </w:t>
      </w:r>
      <w:r w:rsidR="000D3CD6" w:rsidRPr="00FA1653">
        <w:rPr>
          <w:rFonts w:asciiTheme="minorHAnsi" w:hAnsiTheme="minorHAnsi"/>
          <w:color w:val="404040" w:themeColor="text1" w:themeTint="BF"/>
        </w:rPr>
        <w:t xml:space="preserve">сферы </w:t>
      </w:r>
      <w:r w:rsidRPr="00FA1653">
        <w:rPr>
          <w:rFonts w:asciiTheme="minorHAnsi" w:hAnsiTheme="minorHAnsi"/>
          <w:color w:val="404040" w:themeColor="text1" w:themeTint="BF"/>
        </w:rPr>
        <w:t>недвижимости</w:t>
      </w:r>
      <w:r w:rsidR="00F93B69" w:rsidRPr="00FA1653">
        <w:rPr>
          <w:rFonts w:asciiTheme="minorHAnsi" w:hAnsiTheme="minorHAnsi"/>
          <w:color w:val="404040" w:themeColor="text1" w:themeTint="BF"/>
        </w:rPr>
        <w:t>;</w:t>
      </w:r>
    </w:p>
    <w:p w14:paraId="275E4BA1" w14:textId="6C21BD1A" w:rsidR="00E267E5" w:rsidRPr="00FA1653" w:rsidRDefault="00E267E5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 xml:space="preserve">Победа в </w:t>
      </w:r>
      <w:r w:rsidR="00F93B69" w:rsidRPr="00FA1653">
        <w:rPr>
          <w:rFonts w:asciiTheme="minorHAnsi" w:hAnsiTheme="minorHAnsi"/>
          <w:color w:val="404040" w:themeColor="text1" w:themeTint="BF"/>
        </w:rPr>
        <w:t>п</w:t>
      </w:r>
      <w:r w:rsidRPr="00FA1653">
        <w:rPr>
          <w:rFonts w:asciiTheme="minorHAnsi" w:hAnsiTheme="minorHAnsi"/>
          <w:color w:val="404040" w:themeColor="text1" w:themeTint="BF"/>
        </w:rPr>
        <w:t>ремии оценивается профессиональным сообществом как важное достижение и способствует развитию рынка недвижимости</w:t>
      </w:r>
      <w:r w:rsidR="000D3CD6" w:rsidRPr="00FA1653">
        <w:rPr>
          <w:rFonts w:asciiTheme="minorHAnsi" w:hAnsiTheme="minorHAnsi"/>
          <w:color w:val="404040" w:themeColor="text1" w:themeTint="BF"/>
        </w:rPr>
        <w:t xml:space="preserve"> в</w:t>
      </w:r>
      <w:r w:rsidRPr="00FA1653">
        <w:rPr>
          <w:rFonts w:asciiTheme="minorHAnsi" w:hAnsiTheme="minorHAnsi"/>
          <w:color w:val="404040" w:themeColor="text1" w:themeTint="BF"/>
        </w:rPr>
        <w:t xml:space="preserve"> России</w:t>
      </w:r>
      <w:r w:rsidR="00C6467E" w:rsidRPr="00FA1653">
        <w:rPr>
          <w:rFonts w:asciiTheme="minorHAnsi" w:hAnsiTheme="minorHAnsi"/>
          <w:color w:val="404040" w:themeColor="text1" w:themeTint="BF"/>
        </w:rPr>
        <w:t>.</w:t>
      </w:r>
    </w:p>
    <w:p w14:paraId="67881C2E" w14:textId="77777777" w:rsidR="006A3729" w:rsidRPr="00FA1653" w:rsidRDefault="006A3729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</w:rPr>
      </w:pPr>
    </w:p>
    <w:p w14:paraId="17B4A5BD" w14:textId="77777777" w:rsidR="00887B29" w:rsidRPr="00FA1653" w:rsidRDefault="00887B29" w:rsidP="00F93B69">
      <w:pPr>
        <w:tabs>
          <w:tab w:val="left" w:pos="-426"/>
        </w:tabs>
        <w:jc w:val="both"/>
        <w:rPr>
          <w:rFonts w:asciiTheme="minorHAnsi" w:hAnsiTheme="minorHAnsi"/>
          <w:b/>
          <w:color w:val="17365D"/>
        </w:rPr>
      </w:pPr>
    </w:p>
    <w:p w14:paraId="08470D52" w14:textId="5B5ED68B" w:rsidR="006A3729" w:rsidRPr="00FA1653" w:rsidRDefault="003D7912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</w:rPr>
      </w:pPr>
      <w:r w:rsidRPr="00FA1653">
        <w:rPr>
          <w:rFonts w:asciiTheme="minorHAnsi" w:hAnsiTheme="minorHAnsi"/>
          <w:b/>
          <w:color w:val="E64708"/>
        </w:rPr>
        <w:t>НОМИНАЦИИ</w:t>
      </w:r>
      <w:r w:rsidR="00FF7D19" w:rsidRPr="00FA1653">
        <w:rPr>
          <w:rFonts w:asciiTheme="minorHAnsi" w:hAnsiTheme="minorHAnsi"/>
          <w:b/>
          <w:color w:val="E64708"/>
        </w:rPr>
        <w:t xml:space="preserve"> </w:t>
      </w:r>
      <w:r w:rsidR="00381E86" w:rsidRPr="00FA1653">
        <w:rPr>
          <w:rFonts w:asciiTheme="minorHAnsi" w:hAnsiTheme="minorHAnsi"/>
          <w:b/>
          <w:color w:val="E64708"/>
          <w:lang w:val="en-US"/>
        </w:rPr>
        <w:t>JOY</w:t>
      </w:r>
      <w:r w:rsidR="00381E86" w:rsidRPr="00FA1653">
        <w:rPr>
          <w:rFonts w:asciiTheme="minorHAnsi" w:hAnsiTheme="minorHAnsi"/>
          <w:b/>
          <w:color w:val="E64708"/>
        </w:rPr>
        <w:t xml:space="preserve"> 201</w:t>
      </w:r>
      <w:r w:rsidR="00F93B69" w:rsidRPr="00FA1653">
        <w:rPr>
          <w:rFonts w:asciiTheme="minorHAnsi" w:hAnsiTheme="minorHAnsi"/>
          <w:b/>
          <w:color w:val="E64708"/>
        </w:rPr>
        <w:t>6</w:t>
      </w:r>
    </w:p>
    <w:p w14:paraId="28D6A51C" w14:textId="77777777" w:rsidR="003D7912" w:rsidRPr="00FA1653" w:rsidRDefault="003D7912" w:rsidP="00E415C1">
      <w:pPr>
        <w:tabs>
          <w:tab w:val="left" w:pos="-426"/>
        </w:tabs>
        <w:ind w:left="-709"/>
        <w:jc w:val="both"/>
        <w:rPr>
          <w:rFonts w:asciiTheme="minorHAnsi" w:hAnsiTheme="minorHAnsi"/>
          <w:sz w:val="10"/>
        </w:rPr>
      </w:pPr>
    </w:p>
    <w:p w14:paraId="4D88DDFD" w14:textId="77777777" w:rsidR="002C2D71" w:rsidRPr="00FA1653" w:rsidRDefault="002C2D71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Аналитический материал</w:t>
      </w:r>
    </w:p>
    <w:p w14:paraId="578C2C7E" w14:textId="77777777" w:rsidR="002C2D71" w:rsidRPr="00FA1653" w:rsidRDefault="002C2D71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Журналистское расследование</w:t>
      </w:r>
    </w:p>
    <w:p w14:paraId="3793D0B7" w14:textId="77777777" w:rsidR="002C2D71" w:rsidRPr="00FA1653" w:rsidRDefault="002C2D71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Репортаж</w:t>
      </w:r>
    </w:p>
    <w:p w14:paraId="3CBAC862" w14:textId="77777777" w:rsidR="002C2D71" w:rsidRPr="00FA1653" w:rsidRDefault="002C2D71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Авторская колонка</w:t>
      </w:r>
    </w:p>
    <w:p w14:paraId="64A63183" w14:textId="77777777" w:rsidR="002C2D71" w:rsidRPr="00FA1653" w:rsidRDefault="002C2D71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Интервью года</w:t>
      </w:r>
    </w:p>
    <w:p w14:paraId="56C66D98" w14:textId="77777777" w:rsidR="002C2D71" w:rsidRPr="00FA1653" w:rsidRDefault="002C2D71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Полезные советы</w:t>
      </w:r>
    </w:p>
    <w:p w14:paraId="4AB528AA" w14:textId="48AD3E2E" w:rsidR="00CA4563" w:rsidRPr="00FA1653" w:rsidRDefault="00CA4563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proofErr w:type="spellStart"/>
      <w:r w:rsidRPr="00FA1653">
        <w:rPr>
          <w:rFonts w:asciiTheme="minorHAnsi" w:hAnsiTheme="minorHAnsi"/>
          <w:color w:val="404040" w:themeColor="text1" w:themeTint="BF"/>
        </w:rPr>
        <w:t>Спецноминация</w:t>
      </w:r>
      <w:proofErr w:type="spellEnd"/>
      <w:r w:rsidRPr="00FA1653">
        <w:rPr>
          <w:rFonts w:asciiTheme="minorHAnsi" w:hAnsiTheme="minorHAnsi"/>
          <w:color w:val="404040" w:themeColor="text1" w:themeTint="BF"/>
        </w:rPr>
        <w:t xml:space="preserve"> года - АРХИВАЖНО</w:t>
      </w:r>
    </w:p>
    <w:p w14:paraId="1567357D" w14:textId="77777777" w:rsidR="002C2D71" w:rsidRPr="00FA1653" w:rsidRDefault="002C2D71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Региональное издание года</w:t>
      </w:r>
    </w:p>
    <w:p w14:paraId="337BCB03" w14:textId="01700021" w:rsidR="002C2D71" w:rsidRPr="00FA1653" w:rsidRDefault="005A5A8C" w:rsidP="00E415C1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Информационное агентство года</w:t>
      </w:r>
    </w:p>
    <w:p w14:paraId="04B8204A" w14:textId="77777777" w:rsidR="005A5A8C" w:rsidRPr="00FA1653" w:rsidRDefault="005A5A8C" w:rsidP="005A5A8C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Интернет-портал года</w:t>
      </w:r>
    </w:p>
    <w:p w14:paraId="2A844CA2" w14:textId="77777777" w:rsidR="005A5A8C" w:rsidRPr="00FA1653" w:rsidRDefault="005A5A8C" w:rsidP="005A5A8C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Профильное издание года</w:t>
      </w:r>
    </w:p>
    <w:p w14:paraId="4236CA1E" w14:textId="2881E6AD" w:rsidR="005A5A8C" w:rsidRPr="00FA1653" w:rsidRDefault="005A5A8C" w:rsidP="005A5A8C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/>
        </w:rPr>
        <w:t>Ежедневное деловое издание года</w:t>
      </w:r>
    </w:p>
    <w:p w14:paraId="40C1A29E" w14:textId="5F885CD1" w:rsidR="005A5A8C" w:rsidRPr="00B9252E" w:rsidRDefault="005A5A8C" w:rsidP="005A5A8C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/>
        </w:rPr>
        <w:t>Журналист года</w:t>
      </w:r>
    </w:p>
    <w:p w14:paraId="57CDE744" w14:textId="2F16F0CA" w:rsidR="00B9252E" w:rsidRPr="00B9252E" w:rsidRDefault="00406348" w:rsidP="005A5A8C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/>
          <w:lang w:val="en-US"/>
        </w:rPr>
        <w:t>PR-</w:t>
      </w:r>
      <w:r>
        <w:rPr>
          <w:rFonts w:asciiTheme="minorHAnsi" w:hAnsiTheme="minorHAnsi"/>
          <w:color w:val="404040"/>
        </w:rPr>
        <w:t>специалист</w:t>
      </w:r>
      <w:r w:rsidR="00B9252E">
        <w:rPr>
          <w:rFonts w:asciiTheme="minorHAnsi" w:hAnsiTheme="minorHAnsi"/>
          <w:color w:val="404040"/>
        </w:rPr>
        <w:t xml:space="preserve"> года</w:t>
      </w:r>
    </w:p>
    <w:p w14:paraId="112DF34C" w14:textId="3EA68D4B" w:rsidR="00B9252E" w:rsidRPr="00FA1653" w:rsidRDefault="00B9252E" w:rsidP="005A5A8C">
      <w:pPr>
        <w:pStyle w:val="af0"/>
        <w:numPr>
          <w:ilvl w:val="0"/>
          <w:numId w:val="36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/>
        </w:rPr>
        <w:t>Пресс-служба года</w:t>
      </w:r>
    </w:p>
    <w:p w14:paraId="77E3D37F" w14:textId="5ED347DA" w:rsidR="005A5A8C" w:rsidRPr="00FA1653" w:rsidRDefault="005A5A8C" w:rsidP="005A5A8C">
      <w:pPr>
        <w:pStyle w:val="af0"/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</w:rPr>
      </w:pPr>
    </w:p>
    <w:p w14:paraId="79BFB5FA" w14:textId="77777777" w:rsidR="00CA4563" w:rsidRPr="00FA1653" w:rsidRDefault="00CA4563" w:rsidP="00B52DD6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7B58C02C" w14:textId="77777777" w:rsidR="00F11368" w:rsidRPr="00FA1653" w:rsidRDefault="00F11368" w:rsidP="00B52DD6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i/>
          <w:color w:val="404040" w:themeColor="text1" w:themeTint="BF"/>
        </w:rPr>
      </w:pPr>
    </w:p>
    <w:p w14:paraId="16D15FAF" w14:textId="77777777" w:rsidR="00F11368" w:rsidRPr="00FA1653" w:rsidRDefault="00F11368" w:rsidP="00B52DD6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i/>
          <w:color w:val="404040" w:themeColor="text1" w:themeTint="BF"/>
        </w:rPr>
      </w:pPr>
    </w:p>
    <w:p w14:paraId="3F6456AC" w14:textId="77777777" w:rsidR="00B52DD6" w:rsidRPr="00FA1653" w:rsidRDefault="00B52DD6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</w:rPr>
      </w:pPr>
    </w:p>
    <w:p w14:paraId="075DCBE5" w14:textId="77777777" w:rsidR="00487086" w:rsidRPr="00FA1653" w:rsidRDefault="00487086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</w:rPr>
      </w:pPr>
      <w:r w:rsidRPr="00FA1653">
        <w:rPr>
          <w:rFonts w:asciiTheme="minorHAnsi" w:hAnsiTheme="minorHAnsi"/>
          <w:b/>
          <w:color w:val="E64708"/>
        </w:rPr>
        <w:t xml:space="preserve">ЭКСПЕРТНЫЙ СОВЕТ </w:t>
      </w:r>
      <w:r w:rsidR="008B0AF0" w:rsidRPr="00FA1653">
        <w:rPr>
          <w:rFonts w:asciiTheme="minorHAnsi" w:hAnsiTheme="minorHAnsi"/>
          <w:b/>
          <w:color w:val="E64708"/>
        </w:rPr>
        <w:t xml:space="preserve">– </w:t>
      </w:r>
      <w:r w:rsidRPr="00FA1653">
        <w:rPr>
          <w:rFonts w:asciiTheme="minorHAnsi" w:hAnsiTheme="minorHAnsi"/>
          <w:b/>
          <w:color w:val="E64708"/>
        </w:rPr>
        <w:t xml:space="preserve"> ЖЮРИ ПРЕМИИ</w:t>
      </w:r>
    </w:p>
    <w:p w14:paraId="3463C7A4" w14:textId="77777777" w:rsidR="00487086" w:rsidRPr="00FA1653" w:rsidRDefault="00487086" w:rsidP="00E415C1">
      <w:pPr>
        <w:tabs>
          <w:tab w:val="left" w:pos="-426"/>
        </w:tabs>
        <w:ind w:left="-709"/>
        <w:jc w:val="both"/>
        <w:rPr>
          <w:rFonts w:asciiTheme="minorHAnsi" w:hAnsiTheme="minorHAnsi"/>
          <w:sz w:val="10"/>
          <w:szCs w:val="10"/>
        </w:rPr>
      </w:pPr>
    </w:p>
    <w:p w14:paraId="72EEA1F0" w14:textId="72AF7188" w:rsidR="00BB05A8" w:rsidRPr="00FA1653" w:rsidRDefault="00487086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В состав Экспертного совета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 – </w:t>
      </w:r>
      <w:r w:rsidRPr="00FA1653">
        <w:rPr>
          <w:rFonts w:asciiTheme="minorHAnsi" w:hAnsiTheme="minorHAnsi"/>
          <w:color w:val="404040" w:themeColor="text1" w:themeTint="BF"/>
        </w:rPr>
        <w:t>Жюри Премии входят активные участники и ведущие профессионалы REPA – общепризнанные ли</w:t>
      </w:r>
      <w:r w:rsidR="00BB05A8" w:rsidRPr="00FA1653">
        <w:rPr>
          <w:rFonts w:asciiTheme="minorHAnsi" w:hAnsiTheme="minorHAnsi"/>
          <w:color w:val="404040" w:themeColor="text1" w:themeTint="BF"/>
        </w:rPr>
        <w:t>деры мнений рынка недвижимости в области маркетинга</w:t>
      </w:r>
      <w:r w:rsidR="00B55313" w:rsidRPr="00FA1653">
        <w:rPr>
          <w:rFonts w:asciiTheme="minorHAnsi" w:hAnsiTheme="minorHAnsi"/>
          <w:color w:val="404040" w:themeColor="text1" w:themeTint="BF"/>
        </w:rPr>
        <w:t>, PR и связей с общественностью, журналистики и издательского дела</w:t>
      </w:r>
      <w:r w:rsidR="00BB05A8" w:rsidRPr="00FA1653">
        <w:rPr>
          <w:rFonts w:asciiTheme="minorHAnsi" w:hAnsiTheme="minorHAnsi"/>
          <w:color w:val="404040" w:themeColor="text1" w:themeTint="BF"/>
        </w:rPr>
        <w:t>, работающие в крупных девелоперских компаниях</w:t>
      </w:r>
      <w:r w:rsidR="000D3CD6" w:rsidRPr="00FA1653">
        <w:rPr>
          <w:rFonts w:asciiTheme="minorHAnsi" w:hAnsiTheme="minorHAnsi"/>
          <w:color w:val="404040" w:themeColor="text1" w:themeTint="BF"/>
        </w:rPr>
        <w:t xml:space="preserve">; 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руководители </w:t>
      </w:r>
      <w:r w:rsidR="00B55313" w:rsidRPr="00FA1653">
        <w:rPr>
          <w:rFonts w:asciiTheme="minorHAnsi" w:hAnsiTheme="minorHAnsi"/>
          <w:color w:val="404040" w:themeColor="text1" w:themeTint="BF"/>
        </w:rPr>
        <w:t xml:space="preserve">коммуникационных </w:t>
      </w:r>
      <w:r w:rsidR="00BB05A8" w:rsidRPr="00FA1653">
        <w:rPr>
          <w:rFonts w:asciiTheme="minorHAnsi" w:hAnsiTheme="minorHAnsi"/>
          <w:color w:val="404040" w:themeColor="text1" w:themeTint="BF"/>
        </w:rPr>
        <w:t>агентств</w:t>
      </w:r>
      <w:r w:rsidR="000D3CD6" w:rsidRPr="00FA1653">
        <w:rPr>
          <w:rFonts w:asciiTheme="minorHAnsi" w:hAnsiTheme="minorHAnsi"/>
          <w:color w:val="404040" w:themeColor="text1" w:themeTint="BF"/>
        </w:rPr>
        <w:t xml:space="preserve">; 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издатели </w:t>
      </w:r>
      <w:r w:rsidR="00B55313" w:rsidRPr="00FA1653">
        <w:rPr>
          <w:rFonts w:asciiTheme="minorHAnsi" w:hAnsiTheme="minorHAnsi"/>
          <w:color w:val="404040" w:themeColor="text1" w:themeTint="BF"/>
        </w:rPr>
        <w:t xml:space="preserve">и редакторы 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отраслевых </w:t>
      </w:r>
      <w:r w:rsidR="00B55313" w:rsidRPr="00FA1653">
        <w:rPr>
          <w:rFonts w:asciiTheme="minorHAnsi" w:hAnsiTheme="minorHAnsi"/>
          <w:color w:val="404040" w:themeColor="text1" w:themeTint="BF"/>
        </w:rPr>
        <w:t>СМИ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 и приложений </w:t>
      </w:r>
      <w:r w:rsidR="00B55313" w:rsidRPr="00FA1653">
        <w:rPr>
          <w:rFonts w:asciiTheme="minorHAnsi" w:hAnsiTheme="minorHAnsi"/>
          <w:color w:val="404040" w:themeColor="text1" w:themeTint="BF"/>
        </w:rPr>
        <w:t>п</w:t>
      </w:r>
      <w:r w:rsidR="00BB05A8" w:rsidRPr="00FA1653">
        <w:rPr>
          <w:rFonts w:asciiTheme="minorHAnsi" w:hAnsiTheme="minorHAnsi"/>
          <w:color w:val="404040" w:themeColor="text1" w:themeTint="BF"/>
        </w:rPr>
        <w:t>о недвижимости</w:t>
      </w:r>
      <w:r w:rsidR="00B55313" w:rsidRPr="00FA1653">
        <w:rPr>
          <w:rFonts w:asciiTheme="minorHAnsi" w:hAnsiTheme="minorHAnsi"/>
          <w:color w:val="404040" w:themeColor="text1" w:themeTint="BF"/>
        </w:rPr>
        <w:t xml:space="preserve"> федеральных СМИ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. </w:t>
      </w:r>
      <w:r w:rsidR="00A42476" w:rsidRPr="00FA1653">
        <w:rPr>
          <w:rFonts w:asciiTheme="minorHAnsi" w:hAnsiTheme="minorHAnsi"/>
          <w:color w:val="404040" w:themeColor="text1" w:themeTint="BF"/>
        </w:rPr>
        <w:t>А также независимые эксперты не из недвижимости.</w:t>
      </w:r>
    </w:p>
    <w:p w14:paraId="47C75957" w14:textId="77777777" w:rsidR="00B55313" w:rsidRPr="00FA1653" w:rsidRDefault="00B55313" w:rsidP="00E415C1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45BB40D6" w14:textId="7C3A681C" w:rsidR="00487086" w:rsidRPr="00FA1653" w:rsidRDefault="00487086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 w:themeColor="text1" w:themeTint="BF"/>
        </w:rPr>
        <w:t>Участники Экспертного совета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 </w:t>
      </w:r>
      <w:r w:rsidRPr="00FA1653">
        <w:rPr>
          <w:rFonts w:asciiTheme="minorHAnsi" w:hAnsiTheme="minorHAnsi"/>
          <w:color w:val="404040" w:themeColor="text1" w:themeTint="BF"/>
        </w:rPr>
        <w:t>осуществляют отбор финалистов</w:t>
      </w:r>
      <w:r w:rsidR="00A42476" w:rsidRPr="00FA1653">
        <w:rPr>
          <w:rFonts w:asciiTheme="minorHAnsi" w:hAnsiTheme="minorHAnsi"/>
          <w:color w:val="404040" w:themeColor="text1" w:themeTint="BF"/>
        </w:rPr>
        <w:t xml:space="preserve"> (первый этап голосования)</w:t>
      </w:r>
      <w:r w:rsidRPr="00FA1653">
        <w:rPr>
          <w:rFonts w:asciiTheme="minorHAnsi" w:hAnsiTheme="minorHAnsi"/>
          <w:color w:val="404040" w:themeColor="text1" w:themeTint="BF"/>
        </w:rPr>
        <w:t xml:space="preserve"> </w:t>
      </w:r>
      <w:r w:rsidR="00BB05A8" w:rsidRPr="00FA1653">
        <w:rPr>
          <w:rFonts w:asciiTheme="minorHAnsi" w:hAnsiTheme="minorHAnsi"/>
          <w:color w:val="404040" w:themeColor="text1" w:themeTint="BF"/>
        </w:rPr>
        <w:t xml:space="preserve">и </w:t>
      </w:r>
      <w:r w:rsidR="000051ED" w:rsidRPr="00FA1653">
        <w:rPr>
          <w:rFonts w:asciiTheme="minorHAnsi" w:hAnsiTheme="minorHAnsi"/>
          <w:color w:val="404040" w:themeColor="text1" w:themeTint="BF"/>
        </w:rPr>
        <w:t>выбирают</w:t>
      </w:r>
      <w:r w:rsidRPr="00FA1653">
        <w:rPr>
          <w:rFonts w:asciiTheme="minorHAnsi" w:hAnsiTheme="minorHAnsi"/>
          <w:color w:val="404040" w:themeColor="text1" w:themeTint="BF"/>
        </w:rPr>
        <w:t xml:space="preserve"> </w:t>
      </w:r>
      <w:r w:rsidR="000051ED" w:rsidRPr="00FA1653">
        <w:rPr>
          <w:rFonts w:asciiTheme="minorHAnsi" w:hAnsiTheme="minorHAnsi"/>
          <w:color w:val="404040" w:themeColor="text1" w:themeTint="BF"/>
        </w:rPr>
        <w:t xml:space="preserve">победителей </w:t>
      </w:r>
      <w:r w:rsidRPr="00FA1653">
        <w:rPr>
          <w:rFonts w:asciiTheme="minorHAnsi" w:hAnsiTheme="minorHAnsi"/>
          <w:color w:val="404040" w:themeColor="text1" w:themeTint="BF"/>
        </w:rPr>
        <w:t>конкурса</w:t>
      </w:r>
      <w:r w:rsidR="00A42476" w:rsidRPr="00FA1653">
        <w:rPr>
          <w:rFonts w:asciiTheme="minorHAnsi" w:hAnsiTheme="minorHAnsi"/>
          <w:color w:val="404040" w:themeColor="text1" w:themeTint="BF"/>
        </w:rPr>
        <w:t xml:space="preserve"> (второй этап голосования) путём персонального </w:t>
      </w:r>
      <w:proofErr w:type="spellStart"/>
      <w:r w:rsidR="00A42476" w:rsidRPr="00FA1653">
        <w:rPr>
          <w:rFonts w:asciiTheme="minorHAnsi" w:hAnsiTheme="minorHAnsi"/>
          <w:color w:val="404040" w:themeColor="text1" w:themeTint="BF"/>
        </w:rPr>
        <w:t>online</w:t>
      </w:r>
      <w:proofErr w:type="spellEnd"/>
      <w:r w:rsidR="00A42476" w:rsidRPr="00FA1653">
        <w:rPr>
          <w:rFonts w:asciiTheme="minorHAnsi" w:hAnsiTheme="minorHAnsi"/>
          <w:color w:val="404040" w:themeColor="text1" w:themeTint="BF"/>
        </w:rPr>
        <w:t xml:space="preserve">-голосования на сайте Премии </w:t>
      </w:r>
      <w:r w:rsidR="00A42476" w:rsidRPr="00FA1653">
        <w:rPr>
          <w:rFonts w:asciiTheme="minorHAnsi" w:hAnsiTheme="minorHAnsi"/>
          <w:color w:val="404040" w:themeColor="text1" w:themeTint="BF"/>
          <w:lang w:val="en-US"/>
        </w:rPr>
        <w:t>JOY</w:t>
      </w:r>
      <w:r w:rsidRPr="00FA1653">
        <w:rPr>
          <w:rFonts w:asciiTheme="minorHAnsi" w:hAnsiTheme="minorHAnsi"/>
          <w:color w:val="404040" w:themeColor="text1" w:themeTint="BF"/>
        </w:rPr>
        <w:t>.</w:t>
      </w:r>
    </w:p>
    <w:p w14:paraId="3BB3309A" w14:textId="77777777" w:rsidR="00B55313" w:rsidRPr="00FA1653" w:rsidRDefault="00B55313" w:rsidP="00E415C1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4E9A4F18" w14:textId="1E2039A5" w:rsidR="00191A6F" w:rsidRPr="00FA1653" w:rsidRDefault="00B55313" w:rsidP="00191A6F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rPr>
          <w:rStyle w:val="ae"/>
          <w:rFonts w:asciiTheme="minorHAnsi" w:hAnsiTheme="minorHAnsi"/>
        </w:rPr>
      </w:pPr>
      <w:r w:rsidRPr="00FA1653">
        <w:rPr>
          <w:rFonts w:asciiTheme="minorHAnsi" w:hAnsiTheme="minorHAnsi"/>
          <w:color w:val="404040" w:themeColor="text1" w:themeTint="BF"/>
        </w:rPr>
        <w:t xml:space="preserve">Действующие члены Экспертного совета могут </w:t>
      </w:r>
      <w:r w:rsidR="00CE4542" w:rsidRPr="00FA1653">
        <w:rPr>
          <w:rFonts w:asciiTheme="minorHAnsi" w:hAnsiTheme="minorHAnsi"/>
          <w:color w:val="404040" w:themeColor="text1" w:themeTint="BF"/>
        </w:rPr>
        <w:t xml:space="preserve">отправить оргкомитету Премии заявку на включение </w:t>
      </w:r>
      <w:r w:rsidRPr="00FA1653">
        <w:rPr>
          <w:rFonts w:asciiTheme="minorHAnsi" w:hAnsiTheme="minorHAnsi"/>
          <w:color w:val="404040" w:themeColor="text1" w:themeTint="BF"/>
        </w:rPr>
        <w:t xml:space="preserve">в совет дополнительных </w:t>
      </w:r>
      <w:r w:rsidR="00406348">
        <w:rPr>
          <w:rFonts w:asciiTheme="minorHAnsi" w:hAnsiTheme="minorHAnsi"/>
          <w:color w:val="404040" w:themeColor="text1" w:themeTint="BF"/>
        </w:rPr>
        <w:t xml:space="preserve"> </w:t>
      </w:r>
      <w:r w:rsidRPr="00FA1653">
        <w:rPr>
          <w:rFonts w:asciiTheme="minorHAnsi" w:hAnsiTheme="minorHAnsi"/>
          <w:color w:val="404040" w:themeColor="text1" w:themeTint="BF"/>
        </w:rPr>
        <w:t>экспертов, содержащую ФИО, компанию, должность</w:t>
      </w:r>
      <w:r w:rsidR="000D3CD6" w:rsidRPr="00FA1653">
        <w:rPr>
          <w:rFonts w:asciiTheme="minorHAnsi" w:hAnsiTheme="minorHAnsi"/>
          <w:color w:val="404040" w:themeColor="text1" w:themeTint="BF"/>
        </w:rPr>
        <w:t>,</w:t>
      </w:r>
      <w:r w:rsidRPr="00FA1653">
        <w:rPr>
          <w:rFonts w:asciiTheme="minorHAnsi" w:hAnsiTheme="minorHAnsi"/>
          <w:color w:val="404040" w:themeColor="text1" w:themeTint="BF"/>
        </w:rPr>
        <w:t xml:space="preserve"> телефон, e-</w:t>
      </w:r>
      <w:proofErr w:type="spellStart"/>
      <w:r w:rsidRPr="00FA1653">
        <w:rPr>
          <w:rFonts w:asciiTheme="minorHAnsi" w:hAnsiTheme="minorHAnsi"/>
          <w:color w:val="404040" w:themeColor="text1" w:themeTint="BF"/>
        </w:rPr>
        <w:t>mail</w:t>
      </w:r>
      <w:proofErr w:type="spellEnd"/>
      <w:r w:rsidRPr="00FA1653">
        <w:rPr>
          <w:rFonts w:asciiTheme="minorHAnsi" w:hAnsiTheme="minorHAnsi"/>
          <w:color w:val="404040" w:themeColor="text1" w:themeTint="BF"/>
        </w:rPr>
        <w:t xml:space="preserve"> и краткую рекомендацию, указав в теме письма «Экспертный совет JOY». Заявки принимаются </w:t>
      </w:r>
      <w:r w:rsidR="000A17AB" w:rsidRPr="00FA1653">
        <w:rPr>
          <w:rFonts w:asciiTheme="minorHAnsi" w:hAnsiTheme="minorHAnsi"/>
          <w:color w:val="404040" w:themeColor="text1" w:themeTint="BF"/>
        </w:rPr>
        <w:t>до 30</w:t>
      </w:r>
      <w:r w:rsidRPr="00FA1653">
        <w:rPr>
          <w:rFonts w:asciiTheme="minorHAnsi" w:hAnsiTheme="minorHAnsi"/>
          <w:color w:val="404040" w:themeColor="text1" w:themeTint="BF"/>
        </w:rPr>
        <w:t xml:space="preserve"> октября 201</w:t>
      </w:r>
      <w:r w:rsidR="00F93B69" w:rsidRPr="00FA1653">
        <w:rPr>
          <w:rFonts w:asciiTheme="minorHAnsi" w:hAnsiTheme="minorHAnsi"/>
          <w:color w:val="404040" w:themeColor="text1" w:themeTint="BF"/>
        </w:rPr>
        <w:t>6</w:t>
      </w:r>
      <w:r w:rsidRPr="00FA1653">
        <w:rPr>
          <w:rFonts w:asciiTheme="minorHAnsi" w:hAnsiTheme="minorHAnsi"/>
          <w:color w:val="404040" w:themeColor="text1" w:themeTint="BF"/>
        </w:rPr>
        <w:t xml:space="preserve"> г. на электронный адрес: </w:t>
      </w:r>
      <w:hyperlink r:id="rId10" w:history="1">
        <w:r w:rsidR="00191A6F" w:rsidRPr="00FA1653">
          <w:rPr>
            <w:rStyle w:val="ae"/>
            <w:rFonts w:asciiTheme="minorHAnsi" w:hAnsiTheme="minorHAnsi"/>
            <w:lang w:val="en-US"/>
          </w:rPr>
          <w:t>info</w:t>
        </w:r>
        <w:r w:rsidR="00191A6F" w:rsidRPr="00FA1653">
          <w:rPr>
            <w:rStyle w:val="ae"/>
            <w:rFonts w:asciiTheme="minorHAnsi" w:hAnsiTheme="minorHAnsi"/>
          </w:rPr>
          <w:t>@repa-pr.ru</w:t>
        </w:r>
      </w:hyperlink>
      <w:r w:rsidR="00C6467E" w:rsidRPr="00FA1653">
        <w:rPr>
          <w:rStyle w:val="ae"/>
          <w:rFonts w:asciiTheme="minorHAnsi" w:hAnsiTheme="minorHAnsi"/>
        </w:rPr>
        <w:t>.</w:t>
      </w:r>
      <w:r w:rsidR="00191A6F" w:rsidRPr="00FA1653">
        <w:rPr>
          <w:rStyle w:val="ae"/>
          <w:rFonts w:asciiTheme="minorHAnsi" w:hAnsiTheme="minorHAnsi"/>
        </w:rPr>
        <w:br/>
      </w:r>
    </w:p>
    <w:p w14:paraId="1A2A3E96" w14:textId="78377173" w:rsidR="00191A6F" w:rsidRPr="00FA1653" w:rsidRDefault="00191A6F" w:rsidP="00E415C1">
      <w:pPr>
        <w:pStyle w:val="af0"/>
        <w:numPr>
          <w:ilvl w:val="0"/>
          <w:numId w:val="31"/>
        </w:numPr>
        <w:tabs>
          <w:tab w:val="left" w:pos="-426"/>
        </w:tabs>
        <w:ind w:left="-709" w:firstLine="0"/>
        <w:jc w:val="both"/>
        <w:rPr>
          <w:rStyle w:val="ae"/>
          <w:rFonts w:asciiTheme="minorHAnsi" w:hAnsiTheme="minorHAnsi"/>
        </w:rPr>
      </w:pPr>
      <w:r w:rsidRPr="00FA1653">
        <w:rPr>
          <w:rFonts w:asciiTheme="minorHAnsi" w:hAnsiTheme="minorHAnsi"/>
          <w:color w:val="404040" w:themeColor="text1" w:themeTint="BF"/>
        </w:rPr>
        <w:t>Участники Экспертного совета не могут быть номинированы в качестве Журналиста года.</w:t>
      </w:r>
    </w:p>
    <w:p w14:paraId="46477C89" w14:textId="77777777" w:rsidR="00B55313" w:rsidRPr="00FA1653" w:rsidRDefault="00B55313" w:rsidP="00E415C1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3F817B19" w14:textId="77777777" w:rsidR="00B55313" w:rsidRPr="00FA1653" w:rsidRDefault="00B55313" w:rsidP="00B52DD6">
      <w:pPr>
        <w:tabs>
          <w:tab w:val="left" w:pos="-426"/>
        </w:tabs>
        <w:ind w:left="-709" w:firstLine="708"/>
        <w:jc w:val="both"/>
        <w:rPr>
          <w:rFonts w:asciiTheme="minorHAnsi" w:hAnsiTheme="minorHAnsi"/>
          <w:b/>
          <w:color w:val="17365D"/>
          <w:sz w:val="20"/>
          <w:szCs w:val="20"/>
        </w:rPr>
      </w:pPr>
    </w:p>
    <w:p w14:paraId="655C3410" w14:textId="77777777" w:rsidR="00C071D3" w:rsidRPr="00FA1653" w:rsidRDefault="00C071D3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  <w:lang w:val="en-US"/>
        </w:rPr>
      </w:pPr>
      <w:r w:rsidRPr="00FA1653">
        <w:rPr>
          <w:rFonts w:asciiTheme="minorHAnsi" w:hAnsiTheme="minorHAnsi"/>
          <w:b/>
          <w:color w:val="E64708"/>
          <w:lang w:val="en-US"/>
        </w:rPr>
        <w:t>УСЛОВИЯ УЧАСТИЯ</w:t>
      </w:r>
    </w:p>
    <w:p w14:paraId="1D463CAE" w14:textId="77777777" w:rsidR="00C071D3" w:rsidRPr="00FA1653" w:rsidRDefault="00C071D3" w:rsidP="00E415C1">
      <w:pPr>
        <w:tabs>
          <w:tab w:val="left" w:pos="-426"/>
        </w:tabs>
        <w:ind w:left="-709"/>
        <w:jc w:val="both"/>
        <w:rPr>
          <w:rFonts w:asciiTheme="minorHAnsi" w:hAnsiTheme="minorHAnsi"/>
          <w:sz w:val="10"/>
          <w:szCs w:val="10"/>
        </w:rPr>
      </w:pPr>
    </w:p>
    <w:p w14:paraId="2A92A426" w14:textId="65117B9F" w:rsidR="002C4EEF" w:rsidRPr="00FA1653" w:rsidRDefault="002C4EEF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Срок подачи работ на соискание </w:t>
      </w:r>
      <w:r w:rsidR="007B385A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ремии: с </w:t>
      </w:r>
      <w:r w:rsidR="00582F79" w:rsidRPr="00FA1653">
        <w:rPr>
          <w:rFonts w:asciiTheme="minorHAnsi" w:hAnsiTheme="minorHAnsi"/>
          <w:color w:val="404040" w:themeColor="text1" w:themeTint="BF"/>
          <w:sz w:val="22"/>
          <w:szCs w:val="22"/>
        </w:rPr>
        <w:t>07.10.2016</w:t>
      </w:r>
      <w:r w:rsidR="00B721AD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до </w:t>
      </w:r>
      <w:r w:rsidR="00582F79" w:rsidRPr="00FA1653">
        <w:rPr>
          <w:rFonts w:asciiTheme="minorHAnsi" w:hAnsiTheme="minorHAnsi"/>
          <w:color w:val="404040" w:themeColor="text1" w:themeTint="BF"/>
          <w:sz w:val="22"/>
          <w:szCs w:val="22"/>
        </w:rPr>
        <w:t>07.11.</w:t>
      </w:r>
      <w:r w:rsidR="00B721AD" w:rsidRPr="00FA1653">
        <w:rPr>
          <w:rFonts w:asciiTheme="minorHAnsi" w:hAnsiTheme="minorHAnsi"/>
          <w:color w:val="404040" w:themeColor="text1" w:themeTint="BF"/>
          <w:sz w:val="22"/>
          <w:szCs w:val="22"/>
        </w:rPr>
        <w:t>201</w:t>
      </w:r>
      <w:r w:rsidR="00F93B6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6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г.</w:t>
      </w:r>
    </w:p>
    <w:p w14:paraId="56AFFD7A" w14:textId="77777777" w:rsidR="002C4EEF" w:rsidRPr="00FA1653" w:rsidRDefault="002C4EEF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389C0996" w14:textId="2931B294" w:rsidR="002C4EEF" w:rsidRPr="00FA1653" w:rsidRDefault="002C4EEF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На соискание </w:t>
      </w:r>
      <w:r w:rsidR="007B385A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Премии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может быть подан любой </w:t>
      </w:r>
      <w:r w:rsidR="00246324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тематический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литературный материал, опубликованный в печатном или электронном СМИ в период с</w:t>
      </w:r>
      <w:r w:rsidR="00F0016E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1</w:t>
      </w:r>
      <w:r w:rsidR="00F93B69" w:rsidRPr="00FA1653">
        <w:rPr>
          <w:rFonts w:asciiTheme="minorHAnsi" w:hAnsiTheme="minorHAnsi"/>
          <w:color w:val="404040" w:themeColor="text1" w:themeTint="BF"/>
          <w:sz w:val="22"/>
          <w:szCs w:val="22"/>
        </w:rPr>
        <w:t>3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.10.201</w:t>
      </w:r>
      <w:r w:rsidR="00F0016E" w:rsidRPr="00FA1653">
        <w:rPr>
          <w:rFonts w:asciiTheme="minorHAnsi" w:hAnsiTheme="minorHAnsi"/>
          <w:color w:val="404040" w:themeColor="text1" w:themeTint="BF"/>
          <w:sz w:val="22"/>
          <w:szCs w:val="22"/>
        </w:rPr>
        <w:t>5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93B69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по 12.10.2016 года</w:t>
      </w:r>
      <w:r w:rsidR="00F0016E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(включительно)</w:t>
      </w:r>
      <w:r w:rsidR="00246324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55289848" w14:textId="77777777" w:rsidR="00246324" w:rsidRPr="00FA1653" w:rsidRDefault="00246324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1166E55D" w14:textId="1B1619EE" w:rsidR="00AD5705" w:rsidRPr="00FA1653" w:rsidRDefault="00AD5705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Конкурсант имеет право одновременно принять </w:t>
      </w:r>
      <w:r w:rsidR="005B2EC4" w:rsidRPr="00FA1653">
        <w:rPr>
          <w:rFonts w:asciiTheme="minorHAnsi" w:hAnsiTheme="minorHAnsi"/>
          <w:color w:val="404040" w:themeColor="text1" w:themeTint="BF"/>
          <w:sz w:val="22"/>
          <w:szCs w:val="22"/>
        </w:rPr>
        <w:t>участие в нескольких номинациях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5B2EC4" w:rsidRPr="00FA1653">
        <w:rPr>
          <w:rFonts w:asciiTheme="minorHAnsi" w:hAnsiTheme="minorHAnsi"/>
          <w:color w:val="404040" w:themeColor="text1" w:themeTint="BF"/>
          <w:sz w:val="22"/>
          <w:szCs w:val="22"/>
        </w:rPr>
        <w:t>(выставив на них разные работы),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но не более 3-х.</w:t>
      </w:r>
    </w:p>
    <w:p w14:paraId="3379E725" w14:textId="77777777" w:rsidR="00AD5705" w:rsidRPr="00FA1653" w:rsidRDefault="00AD5705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66A53F6B" w14:textId="77777777" w:rsidR="00AD5705" w:rsidRPr="00FA1653" w:rsidRDefault="00AD5705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В одну номинацию конкурсант может подать не более 2-х заявок.</w:t>
      </w:r>
    </w:p>
    <w:p w14:paraId="6C7EE8ED" w14:textId="77777777" w:rsidR="00AD5705" w:rsidRPr="00FA1653" w:rsidRDefault="00AD5705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  <w:sz w:val="10"/>
          <w:szCs w:val="10"/>
        </w:rPr>
      </w:pPr>
    </w:p>
    <w:p w14:paraId="584BB598" w14:textId="77777777" w:rsidR="005A5A8C" w:rsidRPr="00FA1653" w:rsidRDefault="00AD5705" w:rsidP="005A5A8C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Конкурсантом может стать участник Экспертного совета </w:t>
      </w:r>
      <w:r w:rsidR="00F93B69"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>п</w:t>
      </w:r>
      <w:r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ремии, но в этом случае он не </w:t>
      </w:r>
      <w:r w:rsidR="00CE4542"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вправе </w:t>
      </w:r>
      <w:r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голосовать за </w:t>
      </w:r>
      <w:r w:rsidR="00F93B69"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свою </w:t>
      </w:r>
      <w:r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>работу.</w:t>
      </w:r>
      <w:r w:rsidR="00713923" w:rsidRPr="00FA1653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</w:p>
    <w:p w14:paraId="07AA6094" w14:textId="77777777" w:rsidR="005A5A8C" w:rsidRPr="00FA1653" w:rsidRDefault="005A5A8C" w:rsidP="005A5A8C">
      <w:pPr>
        <w:rPr>
          <w:rFonts w:asciiTheme="minorHAnsi" w:hAnsiTheme="minorHAnsi"/>
          <w:color w:val="404040" w:themeColor="text1" w:themeTint="BF"/>
        </w:rPr>
      </w:pPr>
    </w:p>
    <w:p w14:paraId="2B7E5388" w14:textId="4060ADE1" w:rsidR="005A5A8C" w:rsidRPr="00FA1653" w:rsidRDefault="005A5A8C" w:rsidP="005A5A8C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</w:rPr>
        <w:t>Принимаются только те работы, которые опубликованы в СМИ, оформленных официально и имеющих Свидетельство о регистрации СМИ. Исключением являются «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</w:rPr>
        <w:t>Архиважно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</w:rPr>
        <w:t>» и «Авторская колонка», куда принимаются блоги и публикации на ресурсах, не имеющих Свидетельства о регистрации.</w:t>
      </w:r>
    </w:p>
    <w:p w14:paraId="23658F63" w14:textId="77777777" w:rsidR="00AD5705" w:rsidRPr="00FA1653" w:rsidRDefault="00AD5705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0A3A8775" w14:textId="77777777" w:rsidR="00AD5705" w:rsidRPr="00FA1653" w:rsidRDefault="00AD5705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Конкурсант должен иметь все юридические и интеллектуальные права на подаваемую работу.</w:t>
      </w:r>
    </w:p>
    <w:p w14:paraId="026B59B7" w14:textId="77777777" w:rsidR="00AD5705" w:rsidRPr="00FA1653" w:rsidRDefault="00AD5705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  <w:sz w:val="10"/>
          <w:szCs w:val="10"/>
        </w:rPr>
      </w:pPr>
    </w:p>
    <w:p w14:paraId="65367D2F" w14:textId="486A279B" w:rsidR="00713923" w:rsidRPr="00FA1653" w:rsidRDefault="00AD5705" w:rsidP="00713923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Материал должен соответствовать критериям номинации, утвержд</w:t>
      </w:r>
      <w:r w:rsidR="00DD560F" w:rsidRPr="00FA1653">
        <w:rPr>
          <w:rFonts w:asciiTheme="minorHAnsi" w:hAnsiTheme="minorHAnsi"/>
          <w:color w:val="404040" w:themeColor="text1" w:themeTint="BF"/>
          <w:sz w:val="22"/>
          <w:szCs w:val="22"/>
        </w:rPr>
        <w:t>ё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нным Экспертным советом Премии. </w:t>
      </w:r>
    </w:p>
    <w:p w14:paraId="7C7EFF9D" w14:textId="77777777" w:rsidR="00AD5705" w:rsidRPr="00FA1653" w:rsidRDefault="00AD5705" w:rsidP="00713923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3B4D6B8D" w14:textId="4C6D9430" w:rsidR="00F11368" w:rsidRPr="00FA1653" w:rsidRDefault="00AD5705" w:rsidP="00316D74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Номинация, в которой будет представлена работа</w:t>
      </w:r>
      <w:r w:rsidR="00C220A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(или СМИ)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, определяется автором самостоятельно в зависимости от е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>ё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тематики и формы. Однако финальное решение о со</w:t>
      </w:r>
      <w:r w:rsidR="00C6467E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ответствии поданного материала </w:t>
      </w:r>
      <w:r w:rsidR="00C220A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(или СМИ)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номинации оста</w:t>
      </w:r>
      <w:r w:rsidR="00DD560F" w:rsidRPr="00FA1653">
        <w:rPr>
          <w:rFonts w:asciiTheme="minorHAnsi" w:hAnsiTheme="minorHAnsi"/>
          <w:color w:val="404040" w:themeColor="text1" w:themeTint="BF"/>
          <w:sz w:val="22"/>
          <w:szCs w:val="22"/>
        </w:rPr>
        <w:t>ё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тся за Экспертным советом 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ремии. </w:t>
      </w:r>
    </w:p>
    <w:p w14:paraId="0FB91ABF" w14:textId="77777777" w:rsidR="00F11368" w:rsidRPr="00FA1653" w:rsidRDefault="00F11368" w:rsidP="00F11368">
      <w:pPr>
        <w:tabs>
          <w:tab w:val="left" w:pos="-426"/>
        </w:tabs>
        <w:jc w:val="both"/>
        <w:rPr>
          <w:rStyle w:val="ae"/>
          <w:rFonts w:asciiTheme="minorHAnsi" w:hAnsiTheme="minorHAnsi"/>
          <w:b/>
          <w:color w:val="404040" w:themeColor="text1" w:themeTint="BF"/>
          <w:sz w:val="22"/>
          <w:szCs w:val="22"/>
          <w:u w:val="none"/>
        </w:rPr>
      </w:pPr>
    </w:p>
    <w:p w14:paraId="63974EFB" w14:textId="1E4D8EC7" w:rsidR="00316D74" w:rsidRPr="00FA1653" w:rsidRDefault="00316D74" w:rsidP="00316D74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Подать работу</w:t>
      </w:r>
      <w:r w:rsidR="00C220A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(СМИ)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на соискание Премии может как автор материала, так и любой участник рынка, который считает, что данная работа достойна участия в конкурсе. При подаче работы необходимо указать</w:t>
      </w:r>
      <w:r w:rsidR="00A4247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актуальные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контактные данные автора, чтобы Оргкомитет мог связаться с ним для уточнения технических вопросов.  Работы без контактных данных автора не будут приняты на конкурс.</w:t>
      </w:r>
      <w:r w:rsidRPr="00FA1653">
        <w:t xml:space="preserve">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Оргкомитет Премии оставляет за автором право отказаться от участия в конкурсе. Отказ должен быть оформлен в письменном виде, с темой письма «Отказ от участия в премии JOY», и отправлен на e-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mail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оргкомитета Премии (</w:t>
      </w:r>
      <w:hyperlink r:id="rId11" w:history="1">
        <w:r w:rsidRPr="00FA1653">
          <w:rPr>
            <w:rStyle w:val="ae"/>
            <w:rFonts w:asciiTheme="minorHAnsi" w:hAnsiTheme="minorHAnsi"/>
            <w:sz w:val="22"/>
            <w:szCs w:val="22"/>
          </w:rPr>
          <w:t>manager@repa-pr.ru</w:t>
        </w:r>
      </w:hyperlink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).</w:t>
      </w:r>
    </w:p>
    <w:p w14:paraId="1431519D" w14:textId="17531E09" w:rsidR="00A42476" w:rsidRPr="00FA1653" w:rsidRDefault="00A42476" w:rsidP="000A17AB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Каждый член Экспертного совета должен подать на конкурс</w:t>
      </w:r>
      <w:r w:rsidR="00C22DC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минимум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3 работы, достойные внимания по его мнению.</w:t>
      </w:r>
    </w:p>
    <w:p w14:paraId="219C666A" w14:textId="2C84E9B5" w:rsidR="00AD5705" w:rsidRPr="00FA1653" w:rsidRDefault="00AD5705" w:rsidP="000A17AB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Любая работа, независимо от способа е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>ё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подачи, размещается 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на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конкурсе только от имени автора.</w:t>
      </w:r>
    </w:p>
    <w:p w14:paraId="0811B3DF" w14:textId="77777777" w:rsidR="00AD5705" w:rsidRPr="00FA1653" w:rsidRDefault="00AD5705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2A2E30CE" w14:textId="0206942F" w:rsidR="002C4EEF" w:rsidRPr="00FA1653" w:rsidRDefault="00567513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Для </w:t>
      </w:r>
      <w:r w:rsidR="000F5508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подачи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работы </w:t>
      </w:r>
      <w:r w:rsidR="002C4EE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на </w:t>
      </w:r>
      <w:r w:rsidR="00DD560F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</w:t>
      </w:r>
      <w:r w:rsidR="002C4EE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ремию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участнику </w:t>
      </w:r>
      <w:r w:rsidR="002C4EE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необходимо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подать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online</w:t>
      </w:r>
      <w:r w:rsidR="00CC0FE1" w:rsidRPr="00FA1653">
        <w:rPr>
          <w:rFonts w:asciiTheme="minorHAnsi" w:hAnsiTheme="minorHAnsi"/>
          <w:color w:val="404040" w:themeColor="text1" w:themeTint="BF"/>
          <w:sz w:val="22"/>
          <w:szCs w:val="22"/>
        </w:rPr>
        <w:t>-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заявку через сайт П</w:t>
      </w:r>
      <w:r w:rsidR="002C4EE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ремии 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>(</w:t>
      </w:r>
      <w:r w:rsidR="002C4EEF" w:rsidRPr="00FA1653">
        <w:rPr>
          <w:rStyle w:val="ae"/>
          <w:rFonts w:asciiTheme="minorHAnsi" w:hAnsiTheme="minorHAnsi"/>
          <w:sz w:val="22"/>
          <w:szCs w:val="22"/>
        </w:rPr>
        <w:t>www.joyrepa.ru</w:t>
      </w:r>
      <w:r w:rsidR="008030F6" w:rsidRPr="00FA1653">
        <w:rPr>
          <w:rStyle w:val="ae"/>
          <w:rFonts w:asciiTheme="minorHAnsi" w:hAnsiTheme="minorHAnsi"/>
          <w:sz w:val="22"/>
          <w:szCs w:val="22"/>
        </w:rPr>
        <w:t>)</w:t>
      </w:r>
      <w:r w:rsidR="002C4EE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воспользовавшись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функцией</w:t>
      </w:r>
      <w:r w:rsidR="002C4EE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«</w:t>
      </w:r>
      <w:r w:rsidR="00C6467E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Подать</w:t>
      </w:r>
      <w:r w:rsidR="002C4EE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работу»</w:t>
      </w:r>
      <w:r w:rsidR="00246324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033804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441508DF" w14:textId="77777777" w:rsidR="00B96850" w:rsidRPr="00FA1653" w:rsidRDefault="00B96850" w:rsidP="00B96850">
      <w:pPr>
        <w:rPr>
          <w:rFonts w:asciiTheme="minorHAnsi" w:hAnsiTheme="minorHAnsi"/>
          <w:color w:val="404040" w:themeColor="text1" w:themeTint="BF"/>
        </w:rPr>
      </w:pPr>
    </w:p>
    <w:p w14:paraId="557351C6" w14:textId="38547833" w:rsidR="00B96850" w:rsidRPr="00FA1653" w:rsidRDefault="00B96850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Все тексты и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pdf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-файлы, прилагаемые к заявке, должны быть без упоминания автора и издания.</w:t>
      </w:r>
    </w:p>
    <w:p w14:paraId="49130A8E" w14:textId="77777777" w:rsidR="00246324" w:rsidRPr="00FA1653" w:rsidRDefault="00246324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6A67EDA8" w14:textId="77777777" w:rsidR="00AD5705" w:rsidRPr="00FA1653" w:rsidRDefault="00AD5705" w:rsidP="00A42476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30153D8B" w14:textId="3E83675D" w:rsidR="001445AE" w:rsidRPr="00FA1653" w:rsidRDefault="001445AE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Достоверность информации, указанной в заявках участников, может быть проверена орг</w:t>
      </w:r>
      <w:r w:rsidR="00F22319" w:rsidRPr="00FA1653">
        <w:rPr>
          <w:rFonts w:asciiTheme="minorHAnsi" w:hAnsiTheme="minorHAnsi"/>
          <w:color w:val="404040" w:themeColor="text1" w:themeTint="BF"/>
          <w:sz w:val="22"/>
          <w:szCs w:val="22"/>
        </w:rPr>
        <w:t>анизаторами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Премии</w:t>
      </w:r>
      <w:r w:rsidR="00256BA6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В случае, если предоставленная участником информация окажется недостоверной, организационный комитет Премии вправе потребовать письменных объяснений от участника и внесения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соотве</w:t>
      </w:r>
      <w:r w:rsidR="00327CAC" w:rsidRPr="00FA1653">
        <w:rPr>
          <w:rFonts w:asciiTheme="minorHAnsi" w:hAnsiTheme="minorHAnsi"/>
          <w:color w:val="404040" w:themeColor="text1" w:themeTint="BF"/>
          <w:sz w:val="22"/>
          <w:szCs w:val="22"/>
        </w:rPr>
        <w:t>т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>ствующих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изменений. В случае отсутствия объяснений в указанные сроки, организаторы Премии оставляют за собой право самостоятельно удалить недостоверную информацию из</w:t>
      </w:r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заявки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участника.</w:t>
      </w:r>
    </w:p>
    <w:p w14:paraId="39E6CC79" w14:textId="77777777" w:rsidR="00033804" w:rsidRPr="00FA1653" w:rsidRDefault="00033804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22DADF3D" w14:textId="578F08FC" w:rsidR="00C220A9" w:rsidRPr="00FA1653" w:rsidRDefault="00CC0FE1" w:rsidP="002F7C66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После подачи</w:t>
      </w:r>
      <w:r w:rsidR="00C220A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каждая статья </w:t>
      </w:r>
      <w:r w:rsidR="004D05A7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проходит </w:t>
      </w:r>
      <w:r w:rsidR="00F2231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стадию </w:t>
      </w:r>
      <w:proofErr w:type="spellStart"/>
      <w:r w:rsidR="00033804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</w:t>
      </w:r>
      <w:r w:rsidR="004D05A7" w:rsidRPr="00FA1653">
        <w:rPr>
          <w:rFonts w:asciiTheme="minorHAnsi" w:hAnsiTheme="minorHAnsi"/>
          <w:color w:val="404040" w:themeColor="text1" w:themeTint="BF"/>
          <w:sz w:val="22"/>
          <w:szCs w:val="22"/>
        </w:rPr>
        <w:t>модерации</w:t>
      </w:r>
      <w:proofErr w:type="spellEnd"/>
      <w:r w:rsidR="004D05A7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– проверк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>и</w:t>
      </w:r>
      <w:r w:rsidR="004D05A7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на соответствие критериям номинации. </w:t>
      </w:r>
      <w:r w:rsidR="008030F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Процедуру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осуществляют модераторы номинаций – избранные члены </w:t>
      </w:r>
      <w:r w:rsidR="004D05A7" w:rsidRPr="00FA1653">
        <w:rPr>
          <w:rFonts w:asciiTheme="minorHAnsi" w:hAnsiTheme="minorHAnsi"/>
          <w:color w:val="404040" w:themeColor="text1" w:themeTint="BF"/>
          <w:sz w:val="22"/>
          <w:szCs w:val="22"/>
        </w:rPr>
        <w:t>Экспертн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ого</w:t>
      </w:r>
      <w:r w:rsidR="004D05A7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совет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а</w:t>
      </w:r>
      <w:r w:rsidR="004D05A7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Премии. </w:t>
      </w:r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В каждой номинации – три модератора. Работа считается прошедшей </w:t>
      </w:r>
      <w:proofErr w:type="spellStart"/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премодерацию</w:t>
      </w:r>
      <w:proofErr w:type="spellEnd"/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если хотя бы два из трех модераторов подтвердили ее. </w:t>
      </w:r>
      <w:r w:rsidR="00D11FA9" w:rsidRPr="00FA1653">
        <w:rPr>
          <w:rFonts w:asciiTheme="minorHAnsi" w:hAnsiTheme="minorHAnsi"/>
          <w:color w:val="404040" w:themeColor="text1" w:themeTint="BF"/>
          <w:sz w:val="22"/>
          <w:szCs w:val="22"/>
        </w:rPr>
        <w:t>М</w:t>
      </w:r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одераторы могут перенаправить работу в другую номинацию </w:t>
      </w:r>
      <w:r w:rsidR="00394651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(без участия автора) </w:t>
      </w:r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>– также достаточно, чтобы хотя бы двое подтвердили это решение.</w:t>
      </w:r>
    </w:p>
    <w:p w14:paraId="0837D156" w14:textId="77777777" w:rsidR="00C220A9" w:rsidRPr="00FA1653" w:rsidRDefault="00C220A9" w:rsidP="00C220A9">
      <w:pPr>
        <w:rPr>
          <w:rFonts w:asciiTheme="minorHAnsi" w:hAnsiTheme="minorHAnsi"/>
          <w:color w:val="404040" w:themeColor="text1" w:themeTint="BF"/>
        </w:rPr>
      </w:pPr>
    </w:p>
    <w:p w14:paraId="0849000D" w14:textId="6CD41550" w:rsidR="002F7C66" w:rsidRPr="00FA1653" w:rsidRDefault="00C220A9" w:rsidP="002F7C66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Заявки в номинациях за лучшие СМИ стадию 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премодерации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Экспертным советом не проходят. Такие заявки просматриваются</w:t>
      </w:r>
      <w:r w:rsidR="00406348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Орг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комитетом премии, и в случае соответствия номинациям, сразу участвуют в голосовании.</w:t>
      </w:r>
      <w:r w:rsidR="002F7C66" w:rsidRPr="00FA1653">
        <w:rPr>
          <w:rFonts w:asciiTheme="minorHAnsi" w:hAnsiTheme="minorHAnsi"/>
          <w:color w:val="404040" w:themeColor="text1" w:themeTint="BF"/>
          <w:sz w:val="22"/>
          <w:szCs w:val="22"/>
        </w:rPr>
        <w:br/>
      </w:r>
    </w:p>
    <w:p w14:paraId="29F3C7E9" w14:textId="119735DA" w:rsidR="002F7C66" w:rsidRPr="00FA1653" w:rsidRDefault="002F7C66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Все авторы, принявшие участие в конкурсе, могут посетить бесплатно церемонию награждения</w:t>
      </w:r>
      <w:r w:rsidR="00D11FA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при условии, что их работы прошли </w:t>
      </w:r>
      <w:proofErr w:type="spellStart"/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модерацию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1A562341" w14:textId="77777777" w:rsidR="00644A13" w:rsidRPr="00FA1653" w:rsidRDefault="00644A13" w:rsidP="00E415C1">
      <w:pPr>
        <w:tabs>
          <w:tab w:val="left" w:pos="-426"/>
        </w:tabs>
        <w:autoSpaceDE w:val="0"/>
        <w:autoSpaceDN w:val="0"/>
        <w:adjustRightInd w:val="0"/>
        <w:ind w:left="-709"/>
        <w:jc w:val="both"/>
        <w:rPr>
          <w:rFonts w:asciiTheme="minorHAnsi" w:hAnsiTheme="minorHAnsi"/>
          <w:sz w:val="20"/>
          <w:szCs w:val="20"/>
        </w:rPr>
      </w:pPr>
    </w:p>
    <w:p w14:paraId="759332E0" w14:textId="77777777" w:rsidR="00FD1B4D" w:rsidRPr="00FA1653" w:rsidRDefault="00FD1B4D" w:rsidP="00E415C1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</w:rPr>
      </w:pPr>
      <w:r w:rsidRPr="00FA1653">
        <w:rPr>
          <w:rFonts w:asciiTheme="minorHAnsi" w:hAnsiTheme="minorHAnsi"/>
          <w:b/>
          <w:color w:val="E64708"/>
        </w:rPr>
        <w:t>ГОЛОСОВАНИЕ</w:t>
      </w:r>
      <w:r w:rsidR="00487086" w:rsidRPr="00FA1653">
        <w:rPr>
          <w:rFonts w:asciiTheme="minorHAnsi" w:hAnsiTheme="minorHAnsi"/>
          <w:b/>
          <w:color w:val="E64708"/>
        </w:rPr>
        <w:t xml:space="preserve"> И ВЫБОР ПОБЕДИТЕЛЯ</w:t>
      </w:r>
      <w:bookmarkStart w:id="0" w:name="_GoBack"/>
      <w:bookmarkEnd w:id="0"/>
    </w:p>
    <w:p w14:paraId="70817254" w14:textId="62629BC1" w:rsidR="000F5508" w:rsidRPr="00FA1653" w:rsidRDefault="00906B8B" w:rsidP="000F550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В голосовании могут принять участие только представители Экспертного совета </w:t>
      </w:r>
      <w:r w:rsidR="0083271F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ремии</w:t>
      </w:r>
      <w:r w:rsidR="00841B9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(Жюри)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5844AA8B" w14:textId="77777777" w:rsidR="00C22DCF" w:rsidRPr="00FA1653" w:rsidRDefault="00C22DCF" w:rsidP="00C22DCF">
      <w:pPr>
        <w:tabs>
          <w:tab w:val="left" w:pos="-426"/>
        </w:tabs>
        <w:ind w:left="-709"/>
        <w:jc w:val="both"/>
        <w:rPr>
          <w:rFonts w:asciiTheme="minorHAnsi" w:hAnsiTheme="minorHAnsi"/>
          <w:b/>
          <w:color w:val="E64708"/>
          <w:sz w:val="10"/>
          <w:szCs w:val="10"/>
        </w:rPr>
      </w:pPr>
    </w:p>
    <w:p w14:paraId="5D4F8C35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В целях удобства работы жюри все номинации разбиваются на группы:</w:t>
      </w:r>
    </w:p>
    <w:p w14:paraId="4FC2B4CE" w14:textId="77777777" w:rsidR="00C22DCF" w:rsidRPr="00FA1653" w:rsidRDefault="00C22DCF" w:rsidP="00C22DCF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Лучшие публикации года (далее – группа 1):</w:t>
      </w:r>
    </w:p>
    <w:p w14:paraId="7B9F1DB8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Аналитический материал</w:t>
      </w:r>
    </w:p>
    <w:p w14:paraId="224428B6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Журналистское расследование</w:t>
      </w:r>
    </w:p>
    <w:p w14:paraId="2BDA942D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Репортаж</w:t>
      </w:r>
    </w:p>
    <w:p w14:paraId="7B7355D1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Авторская колонка</w:t>
      </w:r>
    </w:p>
    <w:p w14:paraId="12B01A1B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Интервью</w:t>
      </w:r>
    </w:p>
    <w:p w14:paraId="08E635EF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Полезные советы</w:t>
      </w:r>
    </w:p>
    <w:p w14:paraId="02AFC72D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Архиважно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(архитектура и градостроительство)</w:t>
      </w:r>
    </w:p>
    <w:p w14:paraId="2C78C96A" w14:textId="77777777" w:rsidR="00C22DCF" w:rsidRPr="00FA1653" w:rsidRDefault="00C22DCF" w:rsidP="00C22DCF">
      <w:pPr>
        <w:tabs>
          <w:tab w:val="left" w:pos="-426"/>
        </w:tabs>
        <w:ind w:left="72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0D3A69A" w14:textId="77777777" w:rsidR="00C22DCF" w:rsidRPr="00FA1653" w:rsidRDefault="00C22DCF" w:rsidP="00C22DCF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Лучшие СМИ года (далее – группа 2):</w:t>
      </w:r>
    </w:p>
    <w:p w14:paraId="42AB2A2D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Региональное издание года</w:t>
      </w:r>
    </w:p>
    <w:p w14:paraId="3B7DDE15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Интернет-портал года</w:t>
      </w:r>
    </w:p>
    <w:p w14:paraId="66BDAE62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Профильное издание года</w:t>
      </w:r>
    </w:p>
    <w:p w14:paraId="7FD30E18" w14:textId="77777777" w:rsidR="00B109B0" w:rsidRPr="00FA1653" w:rsidRDefault="00B109B0" w:rsidP="00B109B0">
      <w:pPr>
        <w:pStyle w:val="af0"/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</w:rPr>
      </w:pPr>
      <w:r w:rsidRPr="00FA1653">
        <w:rPr>
          <w:rFonts w:asciiTheme="minorHAnsi" w:hAnsiTheme="minorHAnsi"/>
          <w:color w:val="404040"/>
        </w:rPr>
        <w:t>Ежедневное деловое издание года</w:t>
      </w:r>
    </w:p>
    <w:p w14:paraId="21967644" w14:textId="2443CEF2" w:rsidR="00B109B0" w:rsidRPr="00FA1653" w:rsidRDefault="00B109B0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Информационное агентство года</w:t>
      </w:r>
    </w:p>
    <w:p w14:paraId="13284916" w14:textId="77777777" w:rsidR="00C22DCF" w:rsidRPr="00FA1653" w:rsidRDefault="00C22DCF" w:rsidP="00C22DCF">
      <w:pPr>
        <w:tabs>
          <w:tab w:val="left" w:pos="-426"/>
        </w:tabs>
        <w:ind w:left="72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А также главная номинация премии -</w:t>
      </w:r>
    </w:p>
    <w:p w14:paraId="0B887F14" w14:textId="77777777" w:rsidR="00C22DCF" w:rsidRPr="00FA1653" w:rsidRDefault="00C22DCF" w:rsidP="00C22DCF">
      <w:pPr>
        <w:numPr>
          <w:ilvl w:val="0"/>
          <w:numId w:val="19"/>
        </w:num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Журналист года</w:t>
      </w:r>
    </w:p>
    <w:p w14:paraId="7E6DE059" w14:textId="77777777" w:rsidR="00C22DCF" w:rsidRPr="00FA1653" w:rsidRDefault="00C22DCF" w:rsidP="00C22DCF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0C1A0D2" w14:textId="12D0769A" w:rsidR="006855DC" w:rsidRPr="00FA1653" w:rsidRDefault="00841B99" w:rsidP="000F550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Голосование</w:t>
      </w:r>
      <w:r w:rsidR="006855D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делится на два этапа. </w:t>
      </w:r>
    </w:p>
    <w:p w14:paraId="7AC73143" w14:textId="71447183" w:rsidR="006855DC" w:rsidRPr="00FA1653" w:rsidRDefault="006855DC" w:rsidP="000F550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Состав жюри первого и второго этапа не может пересекаться. Каждый участник Экспертного совета может выступать только в первом, либо только во втором этапе</w:t>
      </w:r>
      <w:r w:rsidR="00841B9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голосования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6081C7B5" w14:textId="70F48FFB" w:rsidR="00841B99" w:rsidRPr="00FA1653" w:rsidRDefault="00841B99" w:rsidP="000F550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Жюри первого этапа – это участники рынка недвижимости. Жюри второго этапа – независимые эксперты из других сфер.</w:t>
      </w:r>
    </w:p>
    <w:p w14:paraId="21E073D9" w14:textId="1ABDAACC" w:rsidR="00A42476" w:rsidRPr="00FA1653" w:rsidRDefault="000F5508" w:rsidP="00F1136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Конкурсная работа</w:t>
      </w:r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906B8B" w:rsidRPr="00FA1653">
        <w:rPr>
          <w:rFonts w:asciiTheme="minorHAnsi" w:hAnsiTheme="minorHAnsi"/>
          <w:color w:val="404040" w:themeColor="text1" w:themeTint="BF"/>
          <w:sz w:val="22"/>
          <w:szCs w:val="22"/>
        </w:rPr>
        <w:t>становится доступной</w:t>
      </w:r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906B8B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для голосования</w:t>
      </w:r>
      <w:r w:rsidR="006855D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жюри первого этапа</w:t>
      </w:r>
      <w:r w:rsidR="00F1136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после прохождения этапа </w:t>
      </w:r>
      <w:proofErr w:type="spellStart"/>
      <w:r w:rsidR="00C22DCF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</w:t>
      </w:r>
      <w:r w:rsidR="00906B8B" w:rsidRPr="00FA1653">
        <w:rPr>
          <w:rFonts w:asciiTheme="minorHAnsi" w:hAnsiTheme="minorHAnsi"/>
          <w:color w:val="404040" w:themeColor="text1" w:themeTint="BF"/>
          <w:sz w:val="22"/>
          <w:szCs w:val="22"/>
        </w:rPr>
        <w:t>модерации</w:t>
      </w:r>
      <w:proofErr w:type="spellEnd"/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Экспертным советом</w:t>
      </w:r>
      <w:r w:rsidR="00906B8B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F1136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В </w:t>
      </w:r>
      <w:proofErr w:type="spellStart"/>
      <w:r w:rsidR="00C22DCF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</w:t>
      </w:r>
      <w:r w:rsidR="00394651" w:rsidRPr="00FA1653">
        <w:rPr>
          <w:rFonts w:asciiTheme="minorHAnsi" w:hAnsiTheme="minorHAnsi"/>
          <w:color w:val="404040" w:themeColor="text1" w:themeTint="BF"/>
          <w:sz w:val="22"/>
          <w:szCs w:val="22"/>
        </w:rPr>
        <w:t>модерации</w:t>
      </w:r>
      <w:proofErr w:type="spellEnd"/>
      <w:r w:rsidR="00394651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участвуют только представители жюри первого этапа.</w:t>
      </w:r>
      <w:r w:rsidR="00F1136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СМИ, поданные в соответствующие номинации, проверяются только Оргкомитетом и не участвуют в </w:t>
      </w:r>
      <w:proofErr w:type="spellStart"/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премодерации</w:t>
      </w:r>
      <w:proofErr w:type="spellEnd"/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Экспертным советом.</w:t>
      </w:r>
    </w:p>
    <w:p w14:paraId="5E104AC2" w14:textId="77777777" w:rsidR="003559CC" w:rsidRPr="00FA1653" w:rsidRDefault="003559CC" w:rsidP="003559CC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44B533A" w14:textId="0D421D4C" w:rsidR="000F5508" w:rsidRPr="00FA1653" w:rsidRDefault="00906B8B" w:rsidP="000F550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Голосование н</w:t>
      </w:r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ачинается после окончания </w:t>
      </w:r>
      <w:r w:rsidR="0043756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приёма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работ</w:t>
      </w:r>
      <w:r w:rsidR="003559CC" w:rsidRPr="00FA1653">
        <w:rPr>
          <w:rFonts w:asciiTheme="minorHAnsi" w:hAnsiTheme="minorHAnsi"/>
          <w:color w:val="404040" w:themeColor="text1" w:themeTint="BF"/>
          <w:sz w:val="22"/>
          <w:szCs w:val="22"/>
        </w:rPr>
        <w:t>, СМИ, персон на конкурс</w:t>
      </w:r>
      <w:r w:rsidR="000051ED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1AAFB102" w14:textId="3636AC23" w:rsidR="00DC6AF8" w:rsidRPr="00FA1653" w:rsidRDefault="00C27FD2" w:rsidP="00DC6AF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Го</w:t>
      </w:r>
      <w:r w:rsidR="0083271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лосование закрытое, в режиме </w:t>
      </w:r>
      <w:proofErr w:type="spellStart"/>
      <w:r w:rsidR="0083271F" w:rsidRPr="00FA1653">
        <w:rPr>
          <w:rFonts w:asciiTheme="minorHAnsi" w:hAnsiTheme="minorHAnsi"/>
          <w:color w:val="404040" w:themeColor="text1" w:themeTint="BF"/>
          <w:sz w:val="22"/>
          <w:szCs w:val="22"/>
        </w:rPr>
        <w:t>on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line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612662EE" w14:textId="77777777" w:rsidR="00DC6AF8" w:rsidRPr="00FA1653" w:rsidRDefault="00DC6AF8" w:rsidP="00DC6AF8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18AE3010" w14:textId="6E866263" w:rsidR="00DC6AF8" w:rsidRPr="00FA1653" w:rsidRDefault="00DC6AF8" w:rsidP="00DC6AF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Каждый эксперт первого этапа оценивает свои три номинации первой группы и все номинации второй группы.</w:t>
      </w:r>
    </w:p>
    <w:p w14:paraId="55657A99" w14:textId="77777777" w:rsidR="005A5A8C" w:rsidRPr="00FA1653" w:rsidRDefault="005A5A8C" w:rsidP="005A5A8C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1534DB2" w14:textId="202A5D49" w:rsidR="00C27FD2" w:rsidRPr="00FA1653" w:rsidRDefault="00C22DCF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Разделение 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>экспертов первого этапа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по номинациям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происходит 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рандомно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системой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(каждый получает свои  три номинации, в которых нужно проголосовать за работы)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</w:t>
      </w:r>
    </w:p>
    <w:p w14:paraId="6FB3D413" w14:textId="77777777" w:rsidR="00DC6AF8" w:rsidRPr="00FA1653" w:rsidRDefault="00DC6AF8" w:rsidP="00DC6AF8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3D88413" w14:textId="77777777" w:rsidR="00C4428A" w:rsidRPr="00FA1653" w:rsidRDefault="00C4428A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0FACF788" w14:textId="30BBF017" w:rsidR="00DC6AF8" w:rsidRPr="00FA1653" w:rsidRDefault="00DC6AF8" w:rsidP="00DC6AF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Эксперты</w:t>
      </w:r>
      <w:r w:rsidR="00C22DCF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второго этапа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оценивают все номинации группы 1. </w:t>
      </w:r>
    </w:p>
    <w:p w14:paraId="2623573A" w14:textId="746CDED1" w:rsidR="00C22DCF" w:rsidRPr="00FA1653" w:rsidRDefault="00DC6AF8" w:rsidP="006855DC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Номинации группы 2 эксперты второго этапа не оценивают.</w:t>
      </w:r>
    </w:p>
    <w:p w14:paraId="34F680B1" w14:textId="77777777" w:rsidR="00DC6AF8" w:rsidRPr="00FA1653" w:rsidRDefault="00DC6AF8" w:rsidP="00DC6AF8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6C549F85" w14:textId="77777777" w:rsidR="00C4428A" w:rsidRPr="00FA1653" w:rsidRDefault="00C4428A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0578ACBA" w14:textId="6EEAA231" w:rsidR="00C27FD2" w:rsidRPr="00FA1653" w:rsidRDefault="00C27FD2" w:rsidP="006855DC">
      <w:pPr>
        <w:numPr>
          <w:ilvl w:val="0"/>
          <w:numId w:val="19"/>
        </w:numPr>
        <w:tabs>
          <w:tab w:val="left" w:pos="-426"/>
        </w:tabs>
        <w:ind w:left="-709" w:firstLine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В номин</w:t>
      </w:r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>ациях</w:t>
      </w:r>
      <w:r w:rsidR="00841B99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первой группы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назначаются 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три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ответственны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х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эксперт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>а</w:t>
      </w:r>
      <w:r w:rsidR="00987E8D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(модераторы)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которые 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>утверждают работы на этапе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премодерации</w:t>
      </w:r>
      <w:proofErr w:type="spellEnd"/>
      <w:r w:rsidR="00987E8D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316D74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(подробнее о </w:t>
      </w:r>
      <w:proofErr w:type="spellStart"/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премодерации</w:t>
      </w:r>
      <w:proofErr w:type="spellEnd"/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см. Условия участия)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: </w:t>
      </w:r>
    </w:p>
    <w:p w14:paraId="7CCF32DA" w14:textId="77777777" w:rsidR="00F11368" w:rsidRPr="00FA1653" w:rsidRDefault="00F11368" w:rsidP="00F11368">
      <w:pPr>
        <w:tabs>
          <w:tab w:val="left" w:pos="-426"/>
        </w:tabs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569531E2" w14:textId="53BCB4B6" w:rsidR="00316D74" w:rsidRPr="00FA1653" w:rsidRDefault="00C27FD2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в номинации «Аналитический материал»</w:t>
      </w:r>
      <w:r w:rsidR="00316D74" w:rsidRPr="00FA1653">
        <w:rPr>
          <w:rFonts w:asciiTheme="minorHAnsi" w:hAnsiTheme="minorHAnsi"/>
          <w:b/>
          <w:color w:val="404040" w:themeColor="text1" w:themeTint="BF"/>
        </w:rPr>
        <w:t>:</w:t>
      </w:r>
      <w:r w:rsidR="0043756C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</w:p>
    <w:p w14:paraId="01871558" w14:textId="3C40CE15" w:rsidR="00C27FD2" w:rsidRPr="00FA1653" w:rsidRDefault="00316D74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1.</w:t>
      </w:r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Андрей Патрушев, </w:t>
      </w:r>
      <w:r w:rsidR="00987E8D" w:rsidRPr="00FA1653">
        <w:rPr>
          <w:rFonts w:asciiTheme="minorHAnsi" w:hAnsiTheme="minorHAnsi"/>
          <w:b/>
          <w:color w:val="404040" w:themeColor="text1" w:themeTint="BF"/>
          <w:lang w:val="en-US"/>
        </w:rPr>
        <w:t>KR</w:t>
      </w:r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  <w:r w:rsidR="00987E8D" w:rsidRPr="00FA1653">
        <w:rPr>
          <w:rFonts w:asciiTheme="minorHAnsi" w:hAnsiTheme="minorHAnsi"/>
          <w:b/>
          <w:color w:val="404040" w:themeColor="text1" w:themeTint="BF"/>
          <w:lang w:val="en-US"/>
        </w:rPr>
        <w:t>Properties</w:t>
      </w:r>
    </w:p>
    <w:p w14:paraId="215420DC" w14:textId="6CA464EF" w:rsidR="00316D74" w:rsidRPr="00FA1653" w:rsidRDefault="00316D74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2.</w:t>
      </w:r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Елена Петропавловская, ФСК Лидер</w:t>
      </w:r>
    </w:p>
    <w:p w14:paraId="764A9C0B" w14:textId="1AA82DB0" w:rsidR="00871BBD" w:rsidRPr="00FA1653" w:rsidRDefault="00316D74" w:rsidP="008A6DE1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3.</w:t>
      </w:r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  <w:r w:rsidR="008A6DE1" w:rsidRPr="00FA1653">
        <w:rPr>
          <w:rFonts w:asciiTheme="minorHAnsi" w:hAnsiTheme="minorHAnsi"/>
          <w:b/>
          <w:color w:val="404040" w:themeColor="text1" w:themeTint="BF"/>
        </w:rPr>
        <w:t>Алена Шевченко, Медиа платформа "</w:t>
      </w:r>
      <w:proofErr w:type="spellStart"/>
      <w:r w:rsidR="008A6DE1" w:rsidRPr="00FA1653">
        <w:rPr>
          <w:rFonts w:asciiTheme="minorHAnsi" w:hAnsiTheme="minorHAnsi"/>
          <w:b/>
          <w:color w:val="404040" w:themeColor="text1" w:themeTint="BF"/>
        </w:rPr>
        <w:t>ДомаРастут</w:t>
      </w:r>
      <w:proofErr w:type="spellEnd"/>
      <w:r w:rsidR="008A6DE1" w:rsidRPr="00FA1653">
        <w:rPr>
          <w:rFonts w:asciiTheme="minorHAnsi" w:hAnsiTheme="minorHAnsi"/>
          <w:b/>
          <w:color w:val="404040" w:themeColor="text1" w:themeTint="BF"/>
        </w:rPr>
        <w:t>"</w:t>
      </w:r>
    </w:p>
    <w:p w14:paraId="601D2146" w14:textId="77777777" w:rsidR="007745A7" w:rsidRPr="00FA1653" w:rsidRDefault="007745A7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</w:p>
    <w:p w14:paraId="6409F81C" w14:textId="096D7ECA" w:rsidR="00C27FD2" w:rsidRPr="00FA1653" w:rsidRDefault="00C27FD2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в номинации «Журналистское расследование»</w:t>
      </w:r>
      <w:r w:rsidR="00316D74" w:rsidRPr="00FA1653">
        <w:rPr>
          <w:rFonts w:asciiTheme="minorHAnsi" w:hAnsiTheme="minorHAnsi"/>
          <w:b/>
          <w:color w:val="404040" w:themeColor="text1" w:themeTint="BF"/>
        </w:rPr>
        <w:t>:</w:t>
      </w:r>
      <w:r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</w:p>
    <w:p w14:paraId="26072734" w14:textId="2EB88D28" w:rsidR="00316D74" w:rsidRPr="00FA1653" w:rsidRDefault="00316D74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1.</w:t>
      </w:r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Ирина </w:t>
      </w:r>
      <w:proofErr w:type="spellStart"/>
      <w:r w:rsidR="00987E8D" w:rsidRPr="00FA1653">
        <w:rPr>
          <w:rFonts w:asciiTheme="minorHAnsi" w:hAnsiTheme="minorHAnsi"/>
          <w:b/>
          <w:color w:val="404040" w:themeColor="text1" w:themeTint="BF"/>
        </w:rPr>
        <w:t>Бурдельная</w:t>
      </w:r>
      <w:proofErr w:type="spellEnd"/>
      <w:r w:rsidR="00987E8D" w:rsidRPr="00FA1653">
        <w:rPr>
          <w:rFonts w:asciiTheme="minorHAnsi" w:hAnsiTheme="minorHAnsi"/>
          <w:b/>
          <w:color w:val="404040" w:themeColor="text1" w:themeTint="BF"/>
        </w:rPr>
        <w:t>, ГАЛС-</w:t>
      </w:r>
      <w:proofErr w:type="spellStart"/>
      <w:r w:rsidR="00987E8D" w:rsidRPr="00FA1653">
        <w:rPr>
          <w:rFonts w:asciiTheme="minorHAnsi" w:hAnsiTheme="minorHAnsi"/>
          <w:b/>
          <w:color w:val="404040" w:themeColor="text1" w:themeTint="BF"/>
        </w:rPr>
        <w:t>Девелопмент</w:t>
      </w:r>
      <w:proofErr w:type="spellEnd"/>
    </w:p>
    <w:p w14:paraId="7B77B0EE" w14:textId="36F4357A" w:rsidR="00316D74" w:rsidRPr="00FA1653" w:rsidRDefault="00316D74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2.</w:t>
      </w:r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Екатерина </w:t>
      </w:r>
      <w:proofErr w:type="spellStart"/>
      <w:r w:rsidR="00987E8D" w:rsidRPr="00FA1653">
        <w:rPr>
          <w:rFonts w:asciiTheme="minorHAnsi" w:hAnsiTheme="minorHAnsi"/>
          <w:b/>
          <w:color w:val="404040" w:themeColor="text1" w:themeTint="BF"/>
        </w:rPr>
        <w:t>Кутумова</w:t>
      </w:r>
      <w:proofErr w:type="spellEnd"/>
      <w:r w:rsidR="00987E8D" w:rsidRPr="00FA1653">
        <w:rPr>
          <w:rFonts w:asciiTheme="minorHAnsi" w:hAnsiTheme="minorHAnsi"/>
          <w:b/>
          <w:color w:val="404040" w:themeColor="text1" w:themeTint="BF"/>
        </w:rPr>
        <w:t>, PSN-</w:t>
      </w:r>
      <w:proofErr w:type="spellStart"/>
      <w:r w:rsidR="00987E8D" w:rsidRPr="00FA1653">
        <w:rPr>
          <w:rFonts w:asciiTheme="minorHAnsi" w:hAnsiTheme="minorHAnsi"/>
          <w:b/>
          <w:color w:val="404040" w:themeColor="text1" w:themeTint="BF"/>
        </w:rPr>
        <w:t>Group</w:t>
      </w:r>
      <w:proofErr w:type="spellEnd"/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 </w:t>
      </w:r>
    </w:p>
    <w:p w14:paraId="4F5F56CD" w14:textId="5BCC61BD" w:rsidR="00316D74" w:rsidRPr="00FA1653" w:rsidRDefault="00316D74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3.</w:t>
      </w:r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Луиза Улановская, RD-</w:t>
      </w:r>
      <w:proofErr w:type="spellStart"/>
      <w:r w:rsidR="00987E8D" w:rsidRPr="00FA1653">
        <w:rPr>
          <w:rFonts w:asciiTheme="minorHAnsi" w:hAnsiTheme="minorHAnsi"/>
          <w:b/>
          <w:color w:val="404040" w:themeColor="text1" w:themeTint="BF"/>
        </w:rPr>
        <w:t>Group</w:t>
      </w:r>
      <w:proofErr w:type="spellEnd"/>
      <w:r w:rsidR="00987E8D" w:rsidRPr="00FA1653">
        <w:rPr>
          <w:rFonts w:asciiTheme="minorHAnsi" w:hAnsiTheme="minorHAnsi"/>
          <w:b/>
          <w:color w:val="404040" w:themeColor="text1" w:themeTint="BF"/>
        </w:rPr>
        <w:t xml:space="preserve">  </w:t>
      </w:r>
    </w:p>
    <w:p w14:paraId="443D148F" w14:textId="77777777" w:rsidR="00871BBD" w:rsidRPr="00FA1653" w:rsidRDefault="00871BBD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</w:p>
    <w:p w14:paraId="48A5C899" w14:textId="0829BA9A" w:rsidR="00316D74" w:rsidRPr="00FA1653" w:rsidRDefault="00C27FD2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в номинации «Репортаж»</w:t>
      </w:r>
      <w:r w:rsidR="00316D74" w:rsidRPr="00FA1653">
        <w:rPr>
          <w:rFonts w:asciiTheme="minorHAnsi" w:hAnsiTheme="minorHAnsi"/>
          <w:b/>
          <w:color w:val="404040" w:themeColor="text1" w:themeTint="BF"/>
        </w:rPr>
        <w:t>:</w:t>
      </w:r>
    </w:p>
    <w:p w14:paraId="4B758869" w14:textId="4035E9C1" w:rsidR="00316D74" w:rsidRPr="00FA1653" w:rsidRDefault="00316D74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1.</w:t>
      </w:r>
      <w:r w:rsidR="002D2BDC" w:rsidRPr="00FA1653">
        <w:t xml:space="preserve"> 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>Светлана Судакова, Эталон-Инвест</w:t>
      </w:r>
    </w:p>
    <w:p w14:paraId="76FEF883" w14:textId="45584B89" w:rsidR="00316D74" w:rsidRPr="00FA1653" w:rsidRDefault="00316D74" w:rsidP="00316D74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2.</w:t>
      </w:r>
      <w:r w:rsidR="002D2BDC" w:rsidRPr="00FA1653">
        <w:rPr>
          <w:rFonts w:asciiTheme="minorHAnsi" w:hAnsiTheme="minorHAnsi"/>
          <w:b/>
          <w:color w:val="404040" w:themeColor="text1" w:themeTint="BF"/>
        </w:rPr>
        <w:t xml:space="preserve"> Екатерина </w:t>
      </w:r>
      <w:proofErr w:type="spellStart"/>
      <w:r w:rsidR="002D2BDC" w:rsidRPr="00FA1653">
        <w:rPr>
          <w:rFonts w:asciiTheme="minorHAnsi" w:hAnsiTheme="minorHAnsi"/>
          <w:b/>
          <w:color w:val="404040" w:themeColor="text1" w:themeTint="BF"/>
        </w:rPr>
        <w:t>Кутумова</w:t>
      </w:r>
      <w:proofErr w:type="spellEnd"/>
      <w:r w:rsidR="002D2BDC" w:rsidRPr="00FA1653">
        <w:rPr>
          <w:rFonts w:asciiTheme="minorHAnsi" w:hAnsiTheme="minorHAnsi"/>
          <w:b/>
          <w:color w:val="404040" w:themeColor="text1" w:themeTint="BF"/>
        </w:rPr>
        <w:t>, PSN-</w:t>
      </w:r>
      <w:proofErr w:type="spellStart"/>
      <w:r w:rsidR="002D2BDC" w:rsidRPr="00FA1653">
        <w:rPr>
          <w:rFonts w:asciiTheme="minorHAnsi" w:hAnsiTheme="minorHAnsi"/>
          <w:b/>
          <w:color w:val="404040" w:themeColor="text1" w:themeTint="BF"/>
        </w:rPr>
        <w:t>Group</w:t>
      </w:r>
      <w:proofErr w:type="spellEnd"/>
      <w:r w:rsidR="002D2BDC" w:rsidRPr="00FA1653">
        <w:rPr>
          <w:rFonts w:asciiTheme="minorHAnsi" w:hAnsiTheme="minorHAnsi"/>
          <w:b/>
          <w:color w:val="404040" w:themeColor="text1" w:themeTint="BF"/>
        </w:rPr>
        <w:t xml:space="preserve">  </w:t>
      </w:r>
    </w:p>
    <w:p w14:paraId="589258D7" w14:textId="7B731D19" w:rsidR="007745A7" w:rsidRPr="00FA1653" w:rsidRDefault="00316D74" w:rsidP="00F11368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3.</w:t>
      </w:r>
      <w:r w:rsidR="002D2BDC" w:rsidRPr="00FA1653">
        <w:t xml:space="preserve"> 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>Анна Орлова, независимый эксперт</w:t>
      </w:r>
    </w:p>
    <w:p w14:paraId="18F9DA6C" w14:textId="77777777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</w:p>
    <w:p w14:paraId="6CA3E2B3" w14:textId="7A138A4D" w:rsidR="00C27FD2" w:rsidRPr="00FA1653" w:rsidRDefault="00C27FD2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в номинации «Авторская колонка»</w:t>
      </w:r>
      <w:r w:rsidR="00871BBD" w:rsidRPr="00FA1653">
        <w:rPr>
          <w:rFonts w:asciiTheme="minorHAnsi" w:hAnsiTheme="minorHAnsi"/>
          <w:b/>
          <w:color w:val="404040" w:themeColor="text1" w:themeTint="BF"/>
        </w:rPr>
        <w:t>:</w:t>
      </w:r>
    </w:p>
    <w:p w14:paraId="5AADA761" w14:textId="3505F287" w:rsidR="00871BBD" w:rsidRPr="00FA1653" w:rsidRDefault="00871BBD" w:rsidP="00841F8B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1.</w:t>
      </w:r>
      <w:r w:rsidR="00A31C11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>Светлана Судакова, Эталон-Инвест</w:t>
      </w:r>
    </w:p>
    <w:p w14:paraId="52FB145F" w14:textId="22759ED8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2.</w:t>
      </w:r>
      <w:r w:rsidR="00A31C11" w:rsidRPr="00FA1653">
        <w:t xml:space="preserve"> </w:t>
      </w:r>
      <w:r w:rsidR="00A31C11" w:rsidRPr="00FA1653">
        <w:rPr>
          <w:rFonts w:asciiTheme="minorHAnsi" w:hAnsiTheme="minorHAnsi"/>
          <w:b/>
          <w:color w:val="404040" w:themeColor="text1" w:themeTint="BF"/>
        </w:rPr>
        <w:t xml:space="preserve">Игорь </w:t>
      </w:r>
      <w:proofErr w:type="spellStart"/>
      <w:r w:rsidR="00A31C11" w:rsidRPr="00FA1653">
        <w:rPr>
          <w:rFonts w:asciiTheme="minorHAnsi" w:hAnsiTheme="minorHAnsi"/>
          <w:b/>
          <w:color w:val="404040" w:themeColor="text1" w:themeTint="BF"/>
        </w:rPr>
        <w:t>Ладычук</w:t>
      </w:r>
      <w:proofErr w:type="spellEnd"/>
      <w:r w:rsidR="00A31C11" w:rsidRPr="00FA1653">
        <w:rPr>
          <w:rFonts w:asciiTheme="minorHAnsi" w:hAnsiTheme="minorHAnsi"/>
          <w:b/>
          <w:color w:val="404040" w:themeColor="text1" w:themeTint="BF"/>
        </w:rPr>
        <w:t xml:space="preserve">, </w:t>
      </w:r>
      <w:proofErr w:type="spellStart"/>
      <w:r w:rsidR="00A31C11" w:rsidRPr="00FA1653">
        <w:rPr>
          <w:rFonts w:asciiTheme="minorHAnsi" w:hAnsiTheme="minorHAnsi"/>
          <w:b/>
          <w:color w:val="404040" w:themeColor="text1" w:themeTint="BF"/>
        </w:rPr>
        <w:t>Мортон</w:t>
      </w:r>
      <w:proofErr w:type="spellEnd"/>
      <w:r w:rsidR="00A31C11" w:rsidRPr="00FA1653">
        <w:rPr>
          <w:rFonts w:asciiTheme="minorHAnsi" w:hAnsiTheme="minorHAnsi"/>
          <w:b/>
          <w:color w:val="404040" w:themeColor="text1" w:themeTint="BF"/>
        </w:rPr>
        <w:t xml:space="preserve">   </w:t>
      </w:r>
    </w:p>
    <w:p w14:paraId="4054DCA7" w14:textId="77777777" w:rsidR="00841F8B" w:rsidRPr="00FA1653" w:rsidRDefault="00871BBD" w:rsidP="00841F8B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3.</w:t>
      </w:r>
      <w:r w:rsidR="00A31C11" w:rsidRPr="00FA1653">
        <w:t xml:space="preserve"> 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Андрей Патрушев, </w:t>
      </w:r>
      <w:r w:rsidR="00841F8B" w:rsidRPr="00FA1653">
        <w:rPr>
          <w:rFonts w:asciiTheme="minorHAnsi" w:hAnsiTheme="minorHAnsi"/>
          <w:b/>
          <w:color w:val="404040" w:themeColor="text1" w:themeTint="BF"/>
          <w:lang w:val="en-US"/>
        </w:rPr>
        <w:t>KR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  <w:r w:rsidR="00841F8B" w:rsidRPr="00FA1653">
        <w:rPr>
          <w:rFonts w:asciiTheme="minorHAnsi" w:hAnsiTheme="minorHAnsi"/>
          <w:b/>
          <w:color w:val="404040" w:themeColor="text1" w:themeTint="BF"/>
          <w:lang w:val="en-US"/>
        </w:rPr>
        <w:t>Properties</w:t>
      </w:r>
    </w:p>
    <w:p w14:paraId="4DED0587" w14:textId="77777777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</w:p>
    <w:p w14:paraId="663CF086" w14:textId="7544A1A9" w:rsidR="00C27FD2" w:rsidRPr="00FA1653" w:rsidRDefault="00C27FD2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 xml:space="preserve">в номинации «Интервью года»  </w:t>
      </w:r>
    </w:p>
    <w:p w14:paraId="01053EAB" w14:textId="4451E58E" w:rsidR="00871BBD" w:rsidRPr="00FA1653" w:rsidRDefault="00871BBD" w:rsidP="00841F8B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1.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Елена Петропавловская, ФСК Лидер</w:t>
      </w:r>
    </w:p>
    <w:p w14:paraId="4141C5E4" w14:textId="364E6888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2.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Екатерина </w:t>
      </w:r>
      <w:proofErr w:type="spellStart"/>
      <w:r w:rsidR="00841F8B" w:rsidRPr="00FA1653">
        <w:rPr>
          <w:rFonts w:asciiTheme="minorHAnsi" w:hAnsiTheme="minorHAnsi"/>
          <w:b/>
          <w:color w:val="404040" w:themeColor="text1" w:themeTint="BF"/>
        </w:rPr>
        <w:t>Кутумова</w:t>
      </w:r>
      <w:proofErr w:type="spellEnd"/>
      <w:r w:rsidR="00841F8B" w:rsidRPr="00FA1653">
        <w:rPr>
          <w:rFonts w:asciiTheme="minorHAnsi" w:hAnsiTheme="minorHAnsi"/>
          <w:b/>
          <w:color w:val="404040" w:themeColor="text1" w:themeTint="BF"/>
        </w:rPr>
        <w:t>, PSN-</w:t>
      </w:r>
      <w:proofErr w:type="spellStart"/>
      <w:r w:rsidR="00841F8B" w:rsidRPr="00FA1653">
        <w:rPr>
          <w:rFonts w:asciiTheme="minorHAnsi" w:hAnsiTheme="minorHAnsi"/>
          <w:b/>
          <w:color w:val="404040" w:themeColor="text1" w:themeTint="BF"/>
        </w:rPr>
        <w:t>Group</w:t>
      </w:r>
      <w:proofErr w:type="spellEnd"/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 </w:t>
      </w:r>
    </w:p>
    <w:p w14:paraId="6AE256B8" w14:textId="327E6E45" w:rsidR="00841F8B" w:rsidRPr="00FA1653" w:rsidRDefault="00871BBD" w:rsidP="00841F8B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3.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  <w:r w:rsidR="003559CC" w:rsidRPr="00FA1653">
        <w:rPr>
          <w:rFonts w:asciiTheme="minorHAnsi" w:hAnsiTheme="minorHAnsi"/>
          <w:b/>
          <w:color w:val="404040" w:themeColor="text1" w:themeTint="BF"/>
        </w:rPr>
        <w:t>Алена Шевченко, Медиа платформа "ДомаРастут"</w:t>
      </w:r>
    </w:p>
    <w:p w14:paraId="0859E706" w14:textId="1CAB18C7" w:rsidR="00871BBD" w:rsidRPr="00FA1653" w:rsidRDefault="00F11368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br/>
      </w:r>
      <w:r w:rsidR="00C27FD2" w:rsidRPr="00FA1653">
        <w:rPr>
          <w:rFonts w:asciiTheme="minorHAnsi" w:hAnsiTheme="minorHAnsi"/>
          <w:b/>
          <w:color w:val="404040" w:themeColor="text1" w:themeTint="BF"/>
        </w:rPr>
        <w:t>в номинации «Полезные советы»</w:t>
      </w:r>
      <w:r w:rsidR="009E6734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</w:p>
    <w:p w14:paraId="3D385852" w14:textId="42844C43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1.</w:t>
      </w:r>
      <w:r w:rsidR="00841F8B" w:rsidRPr="00FA1653">
        <w:t xml:space="preserve"> 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Анна </w:t>
      </w:r>
      <w:proofErr w:type="spellStart"/>
      <w:r w:rsidR="00841F8B" w:rsidRPr="00FA1653">
        <w:rPr>
          <w:rFonts w:asciiTheme="minorHAnsi" w:hAnsiTheme="minorHAnsi"/>
          <w:b/>
          <w:color w:val="404040" w:themeColor="text1" w:themeTint="BF"/>
        </w:rPr>
        <w:t>Швидунова</w:t>
      </w:r>
      <w:proofErr w:type="spellEnd"/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, Сити XXI-век  </w:t>
      </w:r>
    </w:p>
    <w:p w14:paraId="35A11EA0" w14:textId="5AB80602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2.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Наталия Иванова, РГ-</w:t>
      </w:r>
      <w:proofErr w:type="spellStart"/>
      <w:r w:rsidR="00841F8B" w:rsidRPr="00FA1653">
        <w:rPr>
          <w:rFonts w:asciiTheme="minorHAnsi" w:hAnsiTheme="minorHAnsi"/>
          <w:b/>
          <w:color w:val="404040" w:themeColor="text1" w:themeTint="BF"/>
        </w:rPr>
        <w:t>Девелопмент</w:t>
      </w:r>
      <w:proofErr w:type="spellEnd"/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 </w:t>
      </w:r>
    </w:p>
    <w:p w14:paraId="0120BBFE" w14:textId="68BAA26B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3.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Анна Орлова, независимый эксперт</w:t>
      </w:r>
    </w:p>
    <w:p w14:paraId="64701299" w14:textId="52560854" w:rsidR="00871BBD" w:rsidRPr="00FA1653" w:rsidRDefault="00F11368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br/>
      </w:r>
      <w:r w:rsidR="00871BBD" w:rsidRPr="00FA1653">
        <w:rPr>
          <w:rFonts w:asciiTheme="minorHAnsi" w:hAnsiTheme="minorHAnsi"/>
          <w:b/>
          <w:color w:val="404040" w:themeColor="text1" w:themeTint="BF"/>
        </w:rPr>
        <w:t xml:space="preserve">в </w:t>
      </w:r>
      <w:proofErr w:type="spellStart"/>
      <w:r w:rsidR="00871BBD" w:rsidRPr="00FA1653">
        <w:rPr>
          <w:rFonts w:asciiTheme="minorHAnsi" w:hAnsiTheme="minorHAnsi"/>
          <w:b/>
          <w:color w:val="404040" w:themeColor="text1" w:themeTint="BF"/>
        </w:rPr>
        <w:t>Спецноминации</w:t>
      </w:r>
      <w:proofErr w:type="spellEnd"/>
      <w:r w:rsidR="00871BBD" w:rsidRPr="00FA1653">
        <w:rPr>
          <w:rFonts w:asciiTheme="minorHAnsi" w:hAnsiTheme="minorHAnsi"/>
          <w:b/>
          <w:color w:val="404040" w:themeColor="text1" w:themeTint="BF"/>
        </w:rPr>
        <w:t xml:space="preserve"> года «</w:t>
      </w:r>
      <w:proofErr w:type="spellStart"/>
      <w:r w:rsidR="00871BBD" w:rsidRPr="00FA1653">
        <w:rPr>
          <w:rFonts w:asciiTheme="minorHAnsi" w:hAnsiTheme="minorHAnsi"/>
          <w:b/>
          <w:color w:val="404040" w:themeColor="text1" w:themeTint="BF"/>
        </w:rPr>
        <w:t>Архиважно</w:t>
      </w:r>
      <w:proofErr w:type="spellEnd"/>
      <w:r w:rsidR="00871BBD" w:rsidRPr="00FA1653">
        <w:rPr>
          <w:rFonts w:asciiTheme="minorHAnsi" w:hAnsiTheme="minorHAnsi"/>
          <w:b/>
          <w:color w:val="404040" w:themeColor="text1" w:themeTint="BF"/>
        </w:rPr>
        <w:t>»:</w:t>
      </w:r>
    </w:p>
    <w:p w14:paraId="717DAF4B" w14:textId="23A80224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1.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Яна Максимова, </w:t>
      </w:r>
      <w:r w:rsidR="00841F8B" w:rsidRPr="00FA1653">
        <w:rPr>
          <w:rFonts w:asciiTheme="minorHAnsi" w:hAnsiTheme="minorHAnsi"/>
          <w:b/>
          <w:color w:val="404040" w:themeColor="text1" w:themeTint="BF"/>
          <w:lang w:val="en-US"/>
        </w:rPr>
        <w:t>Urban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</w:t>
      </w:r>
      <w:r w:rsidR="00841F8B" w:rsidRPr="00FA1653">
        <w:rPr>
          <w:rFonts w:asciiTheme="minorHAnsi" w:hAnsiTheme="minorHAnsi"/>
          <w:b/>
          <w:color w:val="404040" w:themeColor="text1" w:themeTint="BF"/>
          <w:lang w:val="en-US"/>
        </w:rPr>
        <w:t>Group</w:t>
      </w:r>
    </w:p>
    <w:p w14:paraId="7DBACB0D" w14:textId="5863644D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2.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Динара Лизунова, </w:t>
      </w:r>
      <w:r w:rsidR="00DC6AF8" w:rsidRPr="00FA1653">
        <w:rPr>
          <w:rFonts w:asciiTheme="minorHAnsi" w:hAnsiTheme="minorHAnsi"/>
          <w:b/>
          <w:color w:val="404040" w:themeColor="text1" w:themeTint="BF"/>
        </w:rPr>
        <w:t>независимый эксперт</w:t>
      </w:r>
    </w:p>
    <w:p w14:paraId="7148E102" w14:textId="4901BD3A" w:rsidR="00871BBD" w:rsidRPr="00FA1653" w:rsidRDefault="00871BBD" w:rsidP="00871BB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  <w:r w:rsidRPr="00FA1653">
        <w:rPr>
          <w:rFonts w:asciiTheme="minorHAnsi" w:hAnsiTheme="minorHAnsi"/>
          <w:b/>
          <w:color w:val="404040" w:themeColor="text1" w:themeTint="BF"/>
        </w:rPr>
        <w:t>3.</w:t>
      </w:r>
      <w:r w:rsidR="00841F8B" w:rsidRPr="00FA1653">
        <w:rPr>
          <w:rFonts w:asciiTheme="minorHAnsi" w:hAnsiTheme="minorHAnsi"/>
          <w:b/>
          <w:color w:val="404040" w:themeColor="text1" w:themeTint="BF"/>
        </w:rPr>
        <w:t xml:space="preserve"> Анна Орлова, независимый эксперт</w:t>
      </w:r>
    </w:p>
    <w:p w14:paraId="058C047F" w14:textId="77777777" w:rsidR="006855DC" w:rsidRPr="00FA1653" w:rsidRDefault="006855DC" w:rsidP="0099680D">
      <w:pPr>
        <w:pStyle w:val="af0"/>
        <w:tabs>
          <w:tab w:val="left" w:pos="-426"/>
        </w:tabs>
        <w:ind w:left="-709"/>
        <w:jc w:val="both"/>
        <w:rPr>
          <w:rFonts w:asciiTheme="minorHAnsi" w:hAnsiTheme="minorHAnsi"/>
          <w:b/>
          <w:color w:val="404040" w:themeColor="text1" w:themeTint="BF"/>
        </w:rPr>
      </w:pPr>
    </w:p>
    <w:p w14:paraId="0F560D4F" w14:textId="77777777" w:rsidR="00C27FD2" w:rsidRPr="00FA1653" w:rsidRDefault="00C27FD2" w:rsidP="0099680D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73493FE0" w14:textId="77F54BD0" w:rsidR="00C27FD2" w:rsidRPr="00FA1653" w:rsidRDefault="00C27FD2" w:rsidP="00E415C1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Каждый участник голосования получает доступ в личный кабинет на сайте Премии </w:t>
      </w:r>
      <w:r w:rsidR="009E6734" w:rsidRPr="00FA1653">
        <w:rPr>
          <w:rFonts w:asciiTheme="minorHAnsi" w:hAnsiTheme="minorHAnsi"/>
          <w:color w:val="404040" w:themeColor="text1" w:themeTint="BF"/>
          <w:sz w:val="22"/>
          <w:szCs w:val="22"/>
        </w:rPr>
        <w:t>(</w:t>
      </w:r>
      <w:hyperlink r:id="rId12" w:history="1">
        <w:r w:rsidR="00A42476" w:rsidRPr="00FA1653">
          <w:rPr>
            <w:rStyle w:val="ae"/>
            <w:rFonts w:asciiTheme="minorHAnsi" w:hAnsiTheme="minorHAnsi"/>
            <w:sz w:val="22"/>
            <w:szCs w:val="22"/>
          </w:rPr>
          <w:t>www.joyrepa.ru</w:t>
        </w:r>
      </w:hyperlink>
      <w:r w:rsidR="009E6734" w:rsidRPr="00FA1653">
        <w:rPr>
          <w:rStyle w:val="ae"/>
          <w:rFonts w:asciiTheme="minorHAnsi" w:hAnsiTheme="minorHAnsi"/>
          <w:sz w:val="22"/>
          <w:szCs w:val="22"/>
        </w:rPr>
        <w:t>)</w:t>
      </w:r>
      <w:r w:rsidR="009E6734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DC6AF8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Эксперты первого этапа получают доступ не позднее 09.11.2016, второго этапа – не позднее 30.11.2016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на почту, которую </w:t>
      </w:r>
      <w:r w:rsidR="00E76A56" w:rsidRPr="00FA1653">
        <w:rPr>
          <w:rFonts w:asciiTheme="minorHAnsi" w:hAnsiTheme="minorHAnsi"/>
          <w:color w:val="404040" w:themeColor="text1" w:themeTint="BF"/>
          <w:sz w:val="22"/>
          <w:szCs w:val="22"/>
        </w:rPr>
        <w:t>сообщают</w:t>
      </w:r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>Оркомитету</w:t>
      </w:r>
      <w:proofErr w:type="spellEnd"/>
      <w:r w:rsidR="00AB65D6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премии (письмо отправляется системой автоматически).</w:t>
      </w:r>
    </w:p>
    <w:p w14:paraId="7BC92A69" w14:textId="77777777" w:rsidR="00DC6AF8" w:rsidRPr="00FA1653" w:rsidRDefault="00DC6AF8" w:rsidP="00DC6AF8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721A3A8" w14:textId="3DD953DE" w:rsidR="00B96850" w:rsidRPr="00FA1653" w:rsidRDefault="00A42476" w:rsidP="00B96850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В целях обеспечения беспристрастности и объективности оценки, все конкурсные работы публикуются в личном кабинете голосующих без указания автора и издания, в котором они были опубликованы.</w:t>
      </w:r>
    </w:p>
    <w:p w14:paraId="5C246CB5" w14:textId="77777777" w:rsidR="00C27FD2" w:rsidRPr="00FA1653" w:rsidRDefault="00C27FD2" w:rsidP="00A42476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7C6B512A" w14:textId="2042731C" w:rsidR="004D0DDE" w:rsidRPr="00FA1653" w:rsidRDefault="00B84C4C" w:rsidP="00E415C1">
      <w:pPr>
        <w:numPr>
          <w:ilvl w:val="0"/>
          <w:numId w:val="19"/>
        </w:numPr>
        <w:tabs>
          <w:tab w:val="left" w:pos="-426"/>
        </w:tabs>
        <w:autoSpaceDE w:val="0"/>
        <w:autoSpaceDN w:val="0"/>
        <w:adjustRightInd w:val="0"/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На момент голосования в личном кабинете каждого члена Экспертного совета размещаются все конкурсные работы</w:t>
      </w:r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(издания, персоны)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>которые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ему необходимо оценить по десятибалльн</w:t>
      </w:r>
      <w:r w:rsidR="00E76A56" w:rsidRPr="00FA1653">
        <w:rPr>
          <w:rFonts w:asciiTheme="minorHAnsi" w:hAnsiTheme="minorHAnsi"/>
          <w:color w:val="404040" w:themeColor="text1" w:themeTint="BF"/>
          <w:sz w:val="22"/>
          <w:szCs w:val="22"/>
        </w:rPr>
        <w:t>ой шкале, где 1- это очень плохо, 10 – отлично.</w:t>
      </w:r>
    </w:p>
    <w:p w14:paraId="3C15AA4D" w14:textId="77777777" w:rsidR="00C4428A" w:rsidRPr="00FA1653" w:rsidRDefault="00C4428A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26331122" w14:textId="3C2B522E" w:rsidR="00C4428A" w:rsidRPr="00FA1653" w:rsidRDefault="00945520" w:rsidP="00945520">
      <w:pPr>
        <w:numPr>
          <w:ilvl w:val="0"/>
          <w:numId w:val="19"/>
        </w:numPr>
        <w:tabs>
          <w:tab w:val="left" w:pos="-426"/>
        </w:tabs>
        <w:autoSpaceDE w:val="0"/>
        <w:autoSpaceDN w:val="0"/>
        <w:adjustRightInd w:val="0"/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Три работы из каждой номинации первой группы, </w:t>
      </w:r>
      <w:r w:rsidR="00B84C4C" w:rsidRPr="00FA1653">
        <w:rPr>
          <w:rFonts w:asciiTheme="minorHAnsi" w:hAnsiTheme="minorHAnsi"/>
          <w:color w:val="404040" w:themeColor="text1" w:themeTint="BF"/>
          <w:sz w:val="22"/>
          <w:szCs w:val="22"/>
        </w:rPr>
        <w:t>набравшие максимальное количество</w:t>
      </w:r>
      <w:r w:rsidR="0099680D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баллов</w:t>
      </w:r>
      <w:r w:rsidR="0083271F" w:rsidRPr="00FA1653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B84C4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попадают в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о второй этап голосования.</w:t>
      </w:r>
      <w:r w:rsidR="00B84C4C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1C090460" w14:textId="77777777" w:rsidR="00945520" w:rsidRPr="00FA1653" w:rsidRDefault="00945520" w:rsidP="00945520">
      <w:pPr>
        <w:rPr>
          <w:rFonts w:asciiTheme="minorHAnsi" w:hAnsiTheme="minorHAnsi"/>
          <w:color w:val="404040" w:themeColor="text1" w:themeTint="BF"/>
        </w:rPr>
      </w:pPr>
    </w:p>
    <w:p w14:paraId="53586A99" w14:textId="77777777" w:rsidR="00B109B0" w:rsidRPr="00FA1653" w:rsidRDefault="00945520" w:rsidP="00B109B0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Побеждают публикации первой группы номинаций, набравшие максимальное количество баллов во втором этапе голосования.</w:t>
      </w:r>
    </w:p>
    <w:p w14:paraId="14E313EF" w14:textId="77777777" w:rsidR="00B109B0" w:rsidRPr="00FA1653" w:rsidRDefault="00B109B0" w:rsidP="00B109B0">
      <w:pPr>
        <w:rPr>
          <w:rFonts w:asciiTheme="minorHAnsi" w:hAnsiTheme="minorHAnsi"/>
          <w:color w:val="404040" w:themeColor="text1" w:themeTint="BF"/>
        </w:rPr>
      </w:pPr>
    </w:p>
    <w:p w14:paraId="66E100B2" w14:textId="64F750E6" w:rsidR="00753855" w:rsidRPr="00FA1653" w:rsidRDefault="00753855" w:rsidP="00B109B0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Победителями становятся </w:t>
      </w:r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>СМИ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и персон</w:t>
      </w:r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>а второй группы номинаций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набравшие максимальное количество </w:t>
      </w:r>
      <w:r w:rsidR="00460073" w:rsidRPr="00FA1653">
        <w:rPr>
          <w:rFonts w:asciiTheme="minorHAnsi" w:hAnsiTheme="minorHAnsi"/>
          <w:color w:val="404040" w:themeColor="text1" w:themeTint="BF"/>
          <w:sz w:val="22"/>
          <w:szCs w:val="22"/>
        </w:rPr>
        <w:t>баллов</w:t>
      </w:r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в первом (и единственном для этой категории) этапе голосования</w:t>
      </w:r>
      <w:r w:rsidR="00B342D0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B109B0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Помимо голосования, при оценке номинантов второй группы номинаций используются количественные факторы</w:t>
      </w:r>
      <w:r w:rsidR="00A81393" w:rsidRPr="00FA1653">
        <w:rPr>
          <w:rStyle w:val="af8"/>
          <w:rFonts w:asciiTheme="minorHAnsi" w:hAnsiTheme="minorHAnsi"/>
          <w:color w:val="404040" w:themeColor="text1" w:themeTint="BF"/>
          <w:sz w:val="22"/>
          <w:szCs w:val="22"/>
        </w:rPr>
        <w:footnoteReference w:id="1"/>
      </w:r>
      <w:r w:rsidR="00B109B0" w:rsidRPr="00FA1653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60E4ABAA" w14:textId="77777777" w:rsidR="00C4428A" w:rsidRPr="00FA1653" w:rsidRDefault="00C4428A" w:rsidP="00E415C1">
      <w:pPr>
        <w:tabs>
          <w:tab w:val="left" w:pos="-426"/>
        </w:tabs>
        <w:ind w:left="-709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00E6645A" w14:textId="0C8D3E2A" w:rsidR="00F11368" w:rsidRPr="00FA1653" w:rsidRDefault="00B84C4C" w:rsidP="00F1136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Объявление финалистов и далее </w:t>
      </w:r>
      <w:r w:rsidR="009E6734" w:rsidRPr="00FA1653">
        <w:rPr>
          <w:rFonts w:ascii="Times New Roman Italic" w:hAnsi="Times New Roman Italic" w:cs="Times New Roman Italic"/>
          <w:iCs/>
          <w:color w:val="000000"/>
          <w:sz w:val="28"/>
          <w:szCs w:val="28"/>
        </w:rPr>
        <w:t>–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победителей</w:t>
      </w:r>
      <w:r w:rsidR="00906B8B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происходит в рамках торжественной церемонии вручения Премии</w:t>
      </w:r>
      <w:r w:rsidR="000051ED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0051ED" w:rsidRPr="00FA1653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JOY</w:t>
      </w:r>
      <w:r w:rsidR="00B109B0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15 декабря 2016 года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</w:t>
      </w:r>
    </w:p>
    <w:p w14:paraId="685231FB" w14:textId="77777777" w:rsidR="00F11368" w:rsidRPr="00FA1653" w:rsidRDefault="00F11368" w:rsidP="00F11368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293EC682" w14:textId="4D0FF216" w:rsidR="00F11368" w:rsidRPr="00FA1653" w:rsidRDefault="00F11368" w:rsidP="00F1136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Стоимость участ</w:t>
      </w:r>
      <w:r w:rsidR="00D11FA9" w:rsidRPr="00FA1653">
        <w:rPr>
          <w:rFonts w:asciiTheme="minorHAnsi" w:hAnsiTheme="minorHAnsi"/>
          <w:color w:val="404040" w:themeColor="text1" w:themeTint="BF"/>
          <w:sz w:val="22"/>
          <w:szCs w:val="22"/>
        </w:rPr>
        <w:t>ия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в церемонии награждения составит 2 000р. с человека.</w:t>
      </w:r>
    </w:p>
    <w:p w14:paraId="0ACE7313" w14:textId="49E31F90" w:rsidR="002F7C66" w:rsidRPr="00FA1653" w:rsidRDefault="002F7C66" w:rsidP="00F11368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D15DD10" w14:textId="0AC3B8DA" w:rsidR="002F7C66" w:rsidRPr="00FA1653" w:rsidRDefault="002F7C66" w:rsidP="00391DF8">
      <w:pPr>
        <w:numPr>
          <w:ilvl w:val="0"/>
          <w:numId w:val="19"/>
        </w:numPr>
        <w:tabs>
          <w:tab w:val="left" w:pos="-426"/>
        </w:tabs>
        <w:ind w:left="-709" w:firstLine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Все члены жюри могут бесплатно посетить церемонию награждения премии при условии, что они выполнили свои обязательства членов жюри в полном объеме (голосовали за работы</w:t>
      </w:r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(издания, персоны)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модерировали</w:t>
      </w:r>
      <w:proofErr w:type="spellEnd"/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сво</w:t>
      </w:r>
      <w:r w:rsidR="00945520" w:rsidRPr="00FA1653">
        <w:rPr>
          <w:rFonts w:asciiTheme="minorHAnsi" w:hAnsiTheme="minorHAnsi"/>
          <w:color w:val="404040" w:themeColor="text1" w:themeTint="BF"/>
          <w:sz w:val="22"/>
          <w:szCs w:val="22"/>
        </w:rPr>
        <w:t xml:space="preserve">и номинации </w:t>
      </w:r>
      <w:r w:rsidRPr="00FA1653">
        <w:rPr>
          <w:rFonts w:asciiTheme="minorHAnsi" w:hAnsiTheme="minorHAnsi"/>
          <w:color w:val="404040" w:themeColor="text1" w:themeTint="BF"/>
          <w:sz w:val="22"/>
          <w:szCs w:val="22"/>
        </w:rPr>
        <w:t>и т.д.).</w:t>
      </w:r>
    </w:p>
    <w:p w14:paraId="64A8D709" w14:textId="622C0C42" w:rsidR="002B50D1" w:rsidRPr="00C977A5" w:rsidRDefault="009170C7" w:rsidP="002B50D1">
      <w:pPr>
        <w:tabs>
          <w:tab w:val="left" w:pos="-426"/>
        </w:tabs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 </w:t>
      </w:r>
    </w:p>
    <w:sectPr w:rsidR="002B50D1" w:rsidRPr="00C977A5" w:rsidSect="00E415C1">
      <w:footerReference w:type="default" r:id="rId13"/>
      <w:headerReference w:type="first" r:id="rId14"/>
      <w:footerReference w:type="first" r:id="rId15"/>
      <w:pgSz w:w="11900" w:h="16840"/>
      <w:pgMar w:top="426" w:right="560" w:bottom="142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2D2F1" w14:textId="77777777" w:rsidR="00B74240" w:rsidRDefault="00B74240" w:rsidP="00A664FC">
      <w:r>
        <w:separator/>
      </w:r>
    </w:p>
  </w:endnote>
  <w:endnote w:type="continuationSeparator" w:id="0">
    <w:p w14:paraId="7CED0EBF" w14:textId="77777777" w:rsidR="00B74240" w:rsidRDefault="00B74240" w:rsidP="00A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1F5BCC" w14:textId="77777777" w:rsidR="00DD560F" w:rsidRDefault="00DD560F" w:rsidP="00B52DD6">
        <w:pPr>
          <w:pStyle w:val="a5"/>
          <w:jc w:val="right"/>
        </w:pPr>
        <w:r w:rsidRPr="00B84C4C">
          <w:rPr>
            <w:sz w:val="20"/>
            <w:szCs w:val="20"/>
          </w:rPr>
          <w:fldChar w:fldCharType="begin"/>
        </w:r>
        <w:r w:rsidRPr="00B84C4C">
          <w:rPr>
            <w:sz w:val="20"/>
            <w:szCs w:val="20"/>
          </w:rPr>
          <w:instrText xml:space="preserve"> PAGE   \* MERGEFORMAT </w:instrText>
        </w:r>
        <w:r w:rsidRPr="00B84C4C">
          <w:rPr>
            <w:sz w:val="20"/>
            <w:szCs w:val="20"/>
          </w:rPr>
          <w:fldChar w:fldCharType="separate"/>
        </w:r>
        <w:r w:rsidR="00406348">
          <w:rPr>
            <w:noProof/>
            <w:sz w:val="20"/>
            <w:szCs w:val="20"/>
          </w:rPr>
          <w:t>5</w:t>
        </w:r>
        <w:r w:rsidRPr="00B84C4C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3B125" w14:textId="77777777" w:rsidR="00DD560F" w:rsidRPr="00D356BC" w:rsidRDefault="00DD560F" w:rsidP="00B52DD6">
    <w:pPr>
      <w:pStyle w:val="a5"/>
      <w:jc w:val="right"/>
      <w:rPr>
        <w:sz w:val="20"/>
        <w:szCs w:val="20"/>
      </w:rPr>
    </w:pPr>
    <w:r w:rsidRPr="00D356BC">
      <w:rPr>
        <w:sz w:val="20"/>
        <w:szCs w:val="20"/>
      </w:rPr>
      <w:fldChar w:fldCharType="begin"/>
    </w:r>
    <w:r w:rsidRPr="00D356BC">
      <w:rPr>
        <w:sz w:val="20"/>
        <w:szCs w:val="20"/>
      </w:rPr>
      <w:instrText xml:space="preserve"> PAGE   \* MERGEFORMAT </w:instrText>
    </w:r>
    <w:r w:rsidRPr="00D356BC">
      <w:rPr>
        <w:sz w:val="20"/>
        <w:szCs w:val="20"/>
      </w:rPr>
      <w:fldChar w:fldCharType="separate"/>
    </w:r>
    <w:r w:rsidR="00406348">
      <w:rPr>
        <w:noProof/>
        <w:sz w:val="20"/>
        <w:szCs w:val="20"/>
      </w:rPr>
      <w:t>1</w:t>
    </w:r>
    <w:r w:rsidRPr="00D356BC">
      <w:rPr>
        <w:sz w:val="20"/>
        <w:szCs w:val="20"/>
      </w:rPr>
      <w:fldChar w:fldCharType="end"/>
    </w:r>
  </w:p>
  <w:p w14:paraId="4EFFACBC" w14:textId="77777777" w:rsidR="00DD560F" w:rsidRDefault="00DD5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AED6" w14:textId="77777777" w:rsidR="00B74240" w:rsidRDefault="00B74240" w:rsidP="00A664FC">
      <w:r>
        <w:separator/>
      </w:r>
    </w:p>
  </w:footnote>
  <w:footnote w:type="continuationSeparator" w:id="0">
    <w:p w14:paraId="744C885C" w14:textId="77777777" w:rsidR="00B74240" w:rsidRDefault="00B74240" w:rsidP="00A664FC">
      <w:r>
        <w:continuationSeparator/>
      </w:r>
    </w:p>
  </w:footnote>
  <w:footnote w:id="1">
    <w:p w14:paraId="7EE7789E" w14:textId="5D64C8CF" w:rsidR="00A81393" w:rsidRPr="00A81393" w:rsidRDefault="00A81393">
      <w:pPr>
        <w:pStyle w:val="af6"/>
      </w:pPr>
      <w:r>
        <w:rPr>
          <w:rStyle w:val="af8"/>
        </w:rPr>
        <w:footnoteRef/>
      </w:r>
      <w:r>
        <w:t xml:space="preserve"> Полный список количественных факторов можно увидеть в Техническом регламенте премии, выдержки из которого высылаются по запросу</w:t>
      </w:r>
      <w:r w:rsidRPr="00A8139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308D" w14:textId="77777777" w:rsidR="00DD560F" w:rsidRDefault="00DD560F" w:rsidP="0040629E">
    <w:pPr>
      <w:pStyle w:val="a3"/>
      <w:tabs>
        <w:tab w:val="clear" w:pos="4677"/>
        <w:tab w:val="clear" w:pos="9355"/>
        <w:tab w:val="center" w:pos="5103"/>
        <w:tab w:val="left" w:pos="9356"/>
      </w:tabs>
      <w:ind w:right="304"/>
    </w:pPr>
  </w:p>
  <w:tbl>
    <w:tblPr>
      <w:tblStyle w:val="af4"/>
      <w:tblW w:w="103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9"/>
      <w:gridCol w:w="5306"/>
    </w:tblGrid>
    <w:tr w:rsidR="00DD560F" w14:paraId="38603121" w14:textId="77777777" w:rsidTr="0040629E">
      <w:tc>
        <w:tcPr>
          <w:tcW w:w="5009" w:type="dxa"/>
          <w:vAlign w:val="center"/>
        </w:tcPr>
        <w:p w14:paraId="6CF976F9" w14:textId="77777777" w:rsidR="00DD560F" w:rsidRDefault="00DD560F" w:rsidP="00246324">
          <w:pPr>
            <w:pStyle w:val="a3"/>
          </w:pPr>
          <w:r w:rsidRPr="007F142E">
            <w:rPr>
              <w:noProof/>
            </w:rPr>
            <w:drawing>
              <wp:inline distT="0" distB="0" distL="0" distR="0" wp14:anchorId="01BCC801" wp14:editId="4251922C">
                <wp:extent cx="1309402" cy="870694"/>
                <wp:effectExtent l="0" t="0" r="0" b="0"/>
                <wp:docPr id="20" name="Рисунок 6" descr="C:\Documents and Settings\Admin\Рабочий стол\Google Диск\REPA\JOY 2014\Макеты\Ежегодная прем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Admin\Рабочий стол\Google Диск\REPA\JOY 2014\Макеты\Ежегодная прем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900" cy="87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6" w:type="dxa"/>
        </w:tcPr>
        <w:p w14:paraId="395621EC" w14:textId="050B725E" w:rsidR="00DD560F" w:rsidRDefault="00DD560F" w:rsidP="00E415C1">
          <w:pPr>
            <w:pStyle w:val="a3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91F9CE" wp14:editId="60A05D55">
                <wp:simplePos x="0" y="0"/>
                <wp:positionH relativeFrom="column">
                  <wp:posOffset>1922145</wp:posOffset>
                </wp:positionH>
                <wp:positionV relativeFrom="paragraph">
                  <wp:posOffset>0</wp:posOffset>
                </wp:positionV>
                <wp:extent cx="1304925" cy="1295400"/>
                <wp:effectExtent l="0" t="0" r="9525" b="0"/>
                <wp:wrapTopAndBottom/>
                <wp:docPr id="1" name="Рисунок 1" descr="Премия JOY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ремия JOY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498306" w14:textId="77777777" w:rsidR="00DD560F" w:rsidRDefault="00DD560F" w:rsidP="0040629E">
    <w:pPr>
      <w:pStyle w:val="a3"/>
      <w:tabs>
        <w:tab w:val="clear" w:pos="4677"/>
        <w:tab w:val="clear" w:pos="9355"/>
        <w:tab w:val="center" w:pos="5103"/>
        <w:tab w:val="left" w:pos="9356"/>
      </w:tabs>
      <w:ind w:right="3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44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F316F"/>
    <w:multiLevelType w:val="hybridMultilevel"/>
    <w:tmpl w:val="6D44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995"/>
    <w:multiLevelType w:val="hybridMultilevel"/>
    <w:tmpl w:val="85D4A4EC"/>
    <w:lvl w:ilvl="0" w:tplc="A25E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01D"/>
    <w:multiLevelType w:val="hybridMultilevel"/>
    <w:tmpl w:val="1AFA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616E"/>
    <w:multiLevelType w:val="hybridMultilevel"/>
    <w:tmpl w:val="0CA2EBC0"/>
    <w:lvl w:ilvl="0" w:tplc="C49C2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E5A56"/>
    <w:multiLevelType w:val="hybridMultilevel"/>
    <w:tmpl w:val="DC28AE2C"/>
    <w:lvl w:ilvl="0" w:tplc="3C1A1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44BFB"/>
    <w:multiLevelType w:val="hybridMultilevel"/>
    <w:tmpl w:val="3AD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63796"/>
    <w:multiLevelType w:val="hybridMultilevel"/>
    <w:tmpl w:val="C602CB18"/>
    <w:lvl w:ilvl="0" w:tplc="3C1A1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06F2"/>
    <w:multiLevelType w:val="multilevel"/>
    <w:tmpl w:val="A2B0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2476E"/>
    <w:multiLevelType w:val="multilevel"/>
    <w:tmpl w:val="9DF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205F2"/>
    <w:multiLevelType w:val="hybridMultilevel"/>
    <w:tmpl w:val="66FEAB0C"/>
    <w:lvl w:ilvl="0" w:tplc="E1BA1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724FB0"/>
    <w:multiLevelType w:val="hybridMultilevel"/>
    <w:tmpl w:val="A17CA894"/>
    <w:lvl w:ilvl="0" w:tplc="17F6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70D7"/>
    <w:multiLevelType w:val="hybridMultilevel"/>
    <w:tmpl w:val="60B6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F1FE5"/>
    <w:multiLevelType w:val="hybridMultilevel"/>
    <w:tmpl w:val="7E8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211CC"/>
    <w:multiLevelType w:val="hybridMultilevel"/>
    <w:tmpl w:val="E3FCCF84"/>
    <w:lvl w:ilvl="0" w:tplc="37A88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70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59BA"/>
    <w:multiLevelType w:val="hybridMultilevel"/>
    <w:tmpl w:val="17C6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D001C"/>
    <w:multiLevelType w:val="hybridMultilevel"/>
    <w:tmpl w:val="A9EC5166"/>
    <w:lvl w:ilvl="0" w:tplc="3C1A1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C493D"/>
    <w:multiLevelType w:val="hybridMultilevel"/>
    <w:tmpl w:val="E8049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6E6850"/>
    <w:multiLevelType w:val="hybridMultilevel"/>
    <w:tmpl w:val="1148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F54F3"/>
    <w:multiLevelType w:val="hybridMultilevel"/>
    <w:tmpl w:val="B58A125C"/>
    <w:lvl w:ilvl="0" w:tplc="BCE63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24AC7"/>
    <w:multiLevelType w:val="hybridMultilevel"/>
    <w:tmpl w:val="F57A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64AE6"/>
    <w:multiLevelType w:val="hybridMultilevel"/>
    <w:tmpl w:val="2EB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D790A"/>
    <w:multiLevelType w:val="hybridMultilevel"/>
    <w:tmpl w:val="A3EE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B5E0D"/>
    <w:multiLevelType w:val="hybridMultilevel"/>
    <w:tmpl w:val="BA2A78E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3F526E2D"/>
    <w:multiLevelType w:val="hybridMultilevel"/>
    <w:tmpl w:val="08D0787C"/>
    <w:lvl w:ilvl="0" w:tplc="BE266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70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23B73"/>
    <w:multiLevelType w:val="hybridMultilevel"/>
    <w:tmpl w:val="F8CA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235BA"/>
    <w:multiLevelType w:val="hybridMultilevel"/>
    <w:tmpl w:val="9FFCF45A"/>
    <w:lvl w:ilvl="0" w:tplc="E1BA1D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B2456AE"/>
    <w:multiLevelType w:val="hybridMultilevel"/>
    <w:tmpl w:val="4F4C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F6780"/>
    <w:multiLevelType w:val="hybridMultilevel"/>
    <w:tmpl w:val="AC46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3EAA"/>
    <w:multiLevelType w:val="multilevel"/>
    <w:tmpl w:val="6C6606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CAA3C49"/>
    <w:multiLevelType w:val="hybridMultilevel"/>
    <w:tmpl w:val="1CECFA68"/>
    <w:lvl w:ilvl="0" w:tplc="37A88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70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B0BA7"/>
    <w:multiLevelType w:val="hybridMultilevel"/>
    <w:tmpl w:val="39749062"/>
    <w:lvl w:ilvl="0" w:tplc="17F6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B5EF5"/>
    <w:multiLevelType w:val="hybridMultilevel"/>
    <w:tmpl w:val="303E30FE"/>
    <w:lvl w:ilvl="0" w:tplc="E1BA1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A476B8"/>
    <w:multiLevelType w:val="hybridMultilevel"/>
    <w:tmpl w:val="751A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33FF1"/>
    <w:multiLevelType w:val="hybridMultilevel"/>
    <w:tmpl w:val="97AC2ECC"/>
    <w:lvl w:ilvl="0" w:tplc="960E00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A40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439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C51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8D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8C2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2B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018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0F0A3A"/>
    <w:multiLevelType w:val="hybridMultilevel"/>
    <w:tmpl w:val="E3E6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85997"/>
    <w:multiLevelType w:val="hybridMultilevel"/>
    <w:tmpl w:val="82EAE182"/>
    <w:lvl w:ilvl="0" w:tplc="BEC2B7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6EEE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826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69A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ACB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3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AC4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2C3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F0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12A2631"/>
    <w:multiLevelType w:val="hybridMultilevel"/>
    <w:tmpl w:val="28EC712E"/>
    <w:lvl w:ilvl="0" w:tplc="76AAC2E0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94FF3"/>
    <w:multiLevelType w:val="hybridMultilevel"/>
    <w:tmpl w:val="63A8963C"/>
    <w:lvl w:ilvl="0" w:tplc="176E1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B7E7D"/>
    <w:multiLevelType w:val="hybridMultilevel"/>
    <w:tmpl w:val="0BF07878"/>
    <w:lvl w:ilvl="0" w:tplc="37A88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7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168F1"/>
    <w:multiLevelType w:val="hybridMultilevel"/>
    <w:tmpl w:val="39CA5C9C"/>
    <w:lvl w:ilvl="0" w:tplc="24846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1"/>
  </w:num>
  <w:num w:numId="5">
    <w:abstractNumId w:val="19"/>
  </w:num>
  <w:num w:numId="6">
    <w:abstractNumId w:val="33"/>
  </w:num>
  <w:num w:numId="7">
    <w:abstractNumId w:val="3"/>
  </w:num>
  <w:num w:numId="8">
    <w:abstractNumId w:val="18"/>
  </w:num>
  <w:num w:numId="9">
    <w:abstractNumId w:val="35"/>
  </w:num>
  <w:num w:numId="10">
    <w:abstractNumId w:val="2"/>
  </w:num>
  <w:num w:numId="11">
    <w:abstractNumId w:val="12"/>
  </w:num>
  <w:num w:numId="12">
    <w:abstractNumId w:val="20"/>
  </w:num>
  <w:num w:numId="13">
    <w:abstractNumId w:val="23"/>
  </w:num>
  <w:num w:numId="14">
    <w:abstractNumId w:val="21"/>
  </w:num>
  <w:num w:numId="15">
    <w:abstractNumId w:val="9"/>
  </w:num>
  <w:num w:numId="16">
    <w:abstractNumId w:val="34"/>
  </w:num>
  <w:num w:numId="17">
    <w:abstractNumId w:val="38"/>
  </w:num>
  <w:num w:numId="18">
    <w:abstractNumId w:val="1"/>
  </w:num>
  <w:num w:numId="19">
    <w:abstractNumId w:val="39"/>
  </w:num>
  <w:num w:numId="20">
    <w:abstractNumId w:val="40"/>
  </w:num>
  <w:num w:numId="21">
    <w:abstractNumId w:val="10"/>
  </w:num>
  <w:num w:numId="22">
    <w:abstractNumId w:val="15"/>
  </w:num>
  <w:num w:numId="23">
    <w:abstractNumId w:val="24"/>
  </w:num>
  <w:num w:numId="24">
    <w:abstractNumId w:val="32"/>
  </w:num>
  <w:num w:numId="25">
    <w:abstractNumId w:val="25"/>
  </w:num>
  <w:num w:numId="26">
    <w:abstractNumId w:val="13"/>
  </w:num>
  <w:num w:numId="27">
    <w:abstractNumId w:val="36"/>
  </w:num>
  <w:num w:numId="28">
    <w:abstractNumId w:val="11"/>
  </w:num>
  <w:num w:numId="29">
    <w:abstractNumId w:val="16"/>
  </w:num>
  <w:num w:numId="30">
    <w:abstractNumId w:val="30"/>
  </w:num>
  <w:num w:numId="31">
    <w:abstractNumId w:val="14"/>
  </w:num>
  <w:num w:numId="32">
    <w:abstractNumId w:val="29"/>
  </w:num>
  <w:num w:numId="33">
    <w:abstractNumId w:val="27"/>
  </w:num>
  <w:num w:numId="34">
    <w:abstractNumId w:val="6"/>
  </w:num>
  <w:num w:numId="35">
    <w:abstractNumId w:val="28"/>
  </w:num>
  <w:num w:numId="36">
    <w:abstractNumId w:val="37"/>
  </w:num>
  <w:num w:numId="37">
    <w:abstractNumId w:val="7"/>
  </w:num>
  <w:num w:numId="38">
    <w:abstractNumId w:val="5"/>
  </w:num>
  <w:num w:numId="39">
    <w:abstractNumId w:val="8"/>
  </w:num>
  <w:num w:numId="40">
    <w:abstractNumId w:val="1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D"/>
    <w:rsid w:val="000051ED"/>
    <w:rsid w:val="0001056B"/>
    <w:rsid w:val="00015396"/>
    <w:rsid w:val="00033804"/>
    <w:rsid w:val="000409DB"/>
    <w:rsid w:val="00042E55"/>
    <w:rsid w:val="000525AC"/>
    <w:rsid w:val="000625DD"/>
    <w:rsid w:val="0006290B"/>
    <w:rsid w:val="000739AC"/>
    <w:rsid w:val="0009119B"/>
    <w:rsid w:val="00094D4F"/>
    <w:rsid w:val="000A17AB"/>
    <w:rsid w:val="000B06D8"/>
    <w:rsid w:val="000D3CD6"/>
    <w:rsid w:val="000F360E"/>
    <w:rsid w:val="000F502A"/>
    <w:rsid w:val="000F5508"/>
    <w:rsid w:val="000F7056"/>
    <w:rsid w:val="001017B4"/>
    <w:rsid w:val="00114E12"/>
    <w:rsid w:val="00117CB6"/>
    <w:rsid w:val="001412D8"/>
    <w:rsid w:val="001445AE"/>
    <w:rsid w:val="00180088"/>
    <w:rsid w:val="0019111F"/>
    <w:rsid w:val="00191A6F"/>
    <w:rsid w:val="00191D71"/>
    <w:rsid w:val="001979BB"/>
    <w:rsid w:val="001E05D2"/>
    <w:rsid w:val="00232EB6"/>
    <w:rsid w:val="00246324"/>
    <w:rsid w:val="002553A0"/>
    <w:rsid w:val="00256BA6"/>
    <w:rsid w:val="00267F1F"/>
    <w:rsid w:val="00271080"/>
    <w:rsid w:val="002830FF"/>
    <w:rsid w:val="00283BA9"/>
    <w:rsid w:val="002A75D6"/>
    <w:rsid w:val="002B3268"/>
    <w:rsid w:val="002B3A41"/>
    <w:rsid w:val="002B50D1"/>
    <w:rsid w:val="002B7B89"/>
    <w:rsid w:val="002C2D71"/>
    <w:rsid w:val="002C4EEF"/>
    <w:rsid w:val="002C6D1D"/>
    <w:rsid w:val="002D2BDC"/>
    <w:rsid w:val="002D43A5"/>
    <w:rsid w:val="002D4DE1"/>
    <w:rsid w:val="002E5DCC"/>
    <w:rsid w:val="002F01F1"/>
    <w:rsid w:val="002F7C66"/>
    <w:rsid w:val="0030319A"/>
    <w:rsid w:val="00312642"/>
    <w:rsid w:val="00316D74"/>
    <w:rsid w:val="003219BF"/>
    <w:rsid w:val="00325AC4"/>
    <w:rsid w:val="0032669A"/>
    <w:rsid w:val="00327CAC"/>
    <w:rsid w:val="00332BDE"/>
    <w:rsid w:val="00350E8C"/>
    <w:rsid w:val="003559CC"/>
    <w:rsid w:val="003634AC"/>
    <w:rsid w:val="00364931"/>
    <w:rsid w:val="00374EA4"/>
    <w:rsid w:val="003764FC"/>
    <w:rsid w:val="00381E86"/>
    <w:rsid w:val="00385834"/>
    <w:rsid w:val="00391DF8"/>
    <w:rsid w:val="00394651"/>
    <w:rsid w:val="003B6F46"/>
    <w:rsid w:val="003D0C33"/>
    <w:rsid w:val="003D3562"/>
    <w:rsid w:val="003D36A2"/>
    <w:rsid w:val="003D7912"/>
    <w:rsid w:val="003E0C48"/>
    <w:rsid w:val="003F1E48"/>
    <w:rsid w:val="003F69CA"/>
    <w:rsid w:val="004010A0"/>
    <w:rsid w:val="0040629E"/>
    <w:rsid w:val="00406348"/>
    <w:rsid w:val="0043756C"/>
    <w:rsid w:val="004412FE"/>
    <w:rsid w:val="00445606"/>
    <w:rsid w:val="00460073"/>
    <w:rsid w:val="00465DC6"/>
    <w:rsid w:val="00476016"/>
    <w:rsid w:val="00476D20"/>
    <w:rsid w:val="004822C7"/>
    <w:rsid w:val="00487086"/>
    <w:rsid w:val="00490DE2"/>
    <w:rsid w:val="004A4A23"/>
    <w:rsid w:val="004B4AF1"/>
    <w:rsid w:val="004B5886"/>
    <w:rsid w:val="004B5BA0"/>
    <w:rsid w:val="004C3802"/>
    <w:rsid w:val="004D05A7"/>
    <w:rsid w:val="004D0DDE"/>
    <w:rsid w:val="004E413A"/>
    <w:rsid w:val="004F785F"/>
    <w:rsid w:val="00562332"/>
    <w:rsid w:val="00565BE9"/>
    <w:rsid w:val="00567513"/>
    <w:rsid w:val="005758BD"/>
    <w:rsid w:val="00582F79"/>
    <w:rsid w:val="00590C50"/>
    <w:rsid w:val="005A2FD7"/>
    <w:rsid w:val="005A5A8C"/>
    <w:rsid w:val="005A71E7"/>
    <w:rsid w:val="005B2EC4"/>
    <w:rsid w:val="005C2527"/>
    <w:rsid w:val="005C617C"/>
    <w:rsid w:val="005C7A3B"/>
    <w:rsid w:val="005E627F"/>
    <w:rsid w:val="005E745D"/>
    <w:rsid w:val="00606F1E"/>
    <w:rsid w:val="00621A61"/>
    <w:rsid w:val="00624F32"/>
    <w:rsid w:val="00643E69"/>
    <w:rsid w:val="00644A13"/>
    <w:rsid w:val="00645C07"/>
    <w:rsid w:val="006520C1"/>
    <w:rsid w:val="006644DF"/>
    <w:rsid w:val="006654C2"/>
    <w:rsid w:val="00667613"/>
    <w:rsid w:val="006855DC"/>
    <w:rsid w:val="0069062A"/>
    <w:rsid w:val="00690FEC"/>
    <w:rsid w:val="006A20D6"/>
    <w:rsid w:val="006A3630"/>
    <w:rsid w:val="006A3729"/>
    <w:rsid w:val="006B7DE8"/>
    <w:rsid w:val="006C063E"/>
    <w:rsid w:val="006C7298"/>
    <w:rsid w:val="006E484E"/>
    <w:rsid w:val="006E75AB"/>
    <w:rsid w:val="006F5222"/>
    <w:rsid w:val="00704442"/>
    <w:rsid w:val="00706B85"/>
    <w:rsid w:val="0070725F"/>
    <w:rsid w:val="00713923"/>
    <w:rsid w:val="00714575"/>
    <w:rsid w:val="00752DF2"/>
    <w:rsid w:val="00753855"/>
    <w:rsid w:val="007555EC"/>
    <w:rsid w:val="0076385E"/>
    <w:rsid w:val="007745A7"/>
    <w:rsid w:val="0077554A"/>
    <w:rsid w:val="007777C7"/>
    <w:rsid w:val="007812B0"/>
    <w:rsid w:val="00783322"/>
    <w:rsid w:val="00792274"/>
    <w:rsid w:val="007A57DA"/>
    <w:rsid w:val="007B385A"/>
    <w:rsid w:val="007E0EB7"/>
    <w:rsid w:val="007E2914"/>
    <w:rsid w:val="007F142E"/>
    <w:rsid w:val="008030F6"/>
    <w:rsid w:val="008144DB"/>
    <w:rsid w:val="008277A4"/>
    <w:rsid w:val="0083271F"/>
    <w:rsid w:val="00841B99"/>
    <w:rsid w:val="00841F8B"/>
    <w:rsid w:val="008579B7"/>
    <w:rsid w:val="00871BBD"/>
    <w:rsid w:val="008858EA"/>
    <w:rsid w:val="00887B29"/>
    <w:rsid w:val="00891493"/>
    <w:rsid w:val="008952CF"/>
    <w:rsid w:val="008A5DAB"/>
    <w:rsid w:val="008A6DE1"/>
    <w:rsid w:val="008B0AF0"/>
    <w:rsid w:val="008B70AF"/>
    <w:rsid w:val="008C525B"/>
    <w:rsid w:val="008C6390"/>
    <w:rsid w:val="008D683D"/>
    <w:rsid w:val="008E2907"/>
    <w:rsid w:val="008F0DFD"/>
    <w:rsid w:val="00903CCE"/>
    <w:rsid w:val="00906B8B"/>
    <w:rsid w:val="009170C7"/>
    <w:rsid w:val="00936268"/>
    <w:rsid w:val="00945520"/>
    <w:rsid w:val="00951EC5"/>
    <w:rsid w:val="00964E28"/>
    <w:rsid w:val="0097619A"/>
    <w:rsid w:val="0098132C"/>
    <w:rsid w:val="00987E8D"/>
    <w:rsid w:val="00994F02"/>
    <w:rsid w:val="0099680D"/>
    <w:rsid w:val="009C27D5"/>
    <w:rsid w:val="009C4813"/>
    <w:rsid w:val="009C78AA"/>
    <w:rsid w:val="009D20FE"/>
    <w:rsid w:val="009D49C2"/>
    <w:rsid w:val="009E6734"/>
    <w:rsid w:val="00A13D8C"/>
    <w:rsid w:val="00A225C2"/>
    <w:rsid w:val="00A31C11"/>
    <w:rsid w:val="00A42476"/>
    <w:rsid w:val="00A46B6C"/>
    <w:rsid w:val="00A531AB"/>
    <w:rsid w:val="00A533AF"/>
    <w:rsid w:val="00A5701B"/>
    <w:rsid w:val="00A61A8F"/>
    <w:rsid w:val="00A62B87"/>
    <w:rsid w:val="00A631D9"/>
    <w:rsid w:val="00A64ABD"/>
    <w:rsid w:val="00A664FC"/>
    <w:rsid w:val="00A75D54"/>
    <w:rsid w:val="00A81352"/>
    <w:rsid w:val="00A81393"/>
    <w:rsid w:val="00A84A1F"/>
    <w:rsid w:val="00A955AC"/>
    <w:rsid w:val="00AA1015"/>
    <w:rsid w:val="00AB3CF5"/>
    <w:rsid w:val="00AB65D6"/>
    <w:rsid w:val="00AD5705"/>
    <w:rsid w:val="00AF7D6A"/>
    <w:rsid w:val="00B0252F"/>
    <w:rsid w:val="00B044D7"/>
    <w:rsid w:val="00B109B0"/>
    <w:rsid w:val="00B1768A"/>
    <w:rsid w:val="00B17C33"/>
    <w:rsid w:val="00B226F1"/>
    <w:rsid w:val="00B229CC"/>
    <w:rsid w:val="00B322B4"/>
    <w:rsid w:val="00B342D0"/>
    <w:rsid w:val="00B52DD6"/>
    <w:rsid w:val="00B55313"/>
    <w:rsid w:val="00B60978"/>
    <w:rsid w:val="00B721AD"/>
    <w:rsid w:val="00B74240"/>
    <w:rsid w:val="00B7629A"/>
    <w:rsid w:val="00B7770C"/>
    <w:rsid w:val="00B81DC2"/>
    <w:rsid w:val="00B84C4C"/>
    <w:rsid w:val="00B86B3A"/>
    <w:rsid w:val="00B9252E"/>
    <w:rsid w:val="00B96850"/>
    <w:rsid w:val="00BB05A8"/>
    <w:rsid w:val="00BD508D"/>
    <w:rsid w:val="00BE05D4"/>
    <w:rsid w:val="00BE748F"/>
    <w:rsid w:val="00BF2E24"/>
    <w:rsid w:val="00C00134"/>
    <w:rsid w:val="00C00451"/>
    <w:rsid w:val="00C068CA"/>
    <w:rsid w:val="00C071D3"/>
    <w:rsid w:val="00C220A9"/>
    <w:rsid w:val="00C22DCF"/>
    <w:rsid w:val="00C2611D"/>
    <w:rsid w:val="00C27FD2"/>
    <w:rsid w:val="00C4428A"/>
    <w:rsid w:val="00C6467E"/>
    <w:rsid w:val="00C67503"/>
    <w:rsid w:val="00C67A44"/>
    <w:rsid w:val="00C73D24"/>
    <w:rsid w:val="00C9768D"/>
    <w:rsid w:val="00C977A5"/>
    <w:rsid w:val="00CA24BA"/>
    <w:rsid w:val="00CA4563"/>
    <w:rsid w:val="00CB0406"/>
    <w:rsid w:val="00CB15B5"/>
    <w:rsid w:val="00CC0FE1"/>
    <w:rsid w:val="00CD6686"/>
    <w:rsid w:val="00CE4542"/>
    <w:rsid w:val="00D11C59"/>
    <w:rsid w:val="00D11FA9"/>
    <w:rsid w:val="00D243ED"/>
    <w:rsid w:val="00D328C2"/>
    <w:rsid w:val="00D356BC"/>
    <w:rsid w:val="00D66190"/>
    <w:rsid w:val="00D666D3"/>
    <w:rsid w:val="00D7635E"/>
    <w:rsid w:val="00D843A3"/>
    <w:rsid w:val="00D911EC"/>
    <w:rsid w:val="00D96A8C"/>
    <w:rsid w:val="00DA2883"/>
    <w:rsid w:val="00DB1936"/>
    <w:rsid w:val="00DB3339"/>
    <w:rsid w:val="00DB591B"/>
    <w:rsid w:val="00DC2C4B"/>
    <w:rsid w:val="00DC2EEB"/>
    <w:rsid w:val="00DC6AF8"/>
    <w:rsid w:val="00DC76EE"/>
    <w:rsid w:val="00DD560F"/>
    <w:rsid w:val="00DE3A37"/>
    <w:rsid w:val="00DF579B"/>
    <w:rsid w:val="00E012D5"/>
    <w:rsid w:val="00E141AC"/>
    <w:rsid w:val="00E15277"/>
    <w:rsid w:val="00E158B2"/>
    <w:rsid w:val="00E267E5"/>
    <w:rsid w:val="00E34131"/>
    <w:rsid w:val="00E415C1"/>
    <w:rsid w:val="00E44A91"/>
    <w:rsid w:val="00E55EB6"/>
    <w:rsid w:val="00E62979"/>
    <w:rsid w:val="00E64DD9"/>
    <w:rsid w:val="00E6698D"/>
    <w:rsid w:val="00E71578"/>
    <w:rsid w:val="00E76A56"/>
    <w:rsid w:val="00EA17EC"/>
    <w:rsid w:val="00EA528A"/>
    <w:rsid w:val="00EB396D"/>
    <w:rsid w:val="00EC0DAE"/>
    <w:rsid w:val="00ED32A6"/>
    <w:rsid w:val="00ED33ED"/>
    <w:rsid w:val="00ED510D"/>
    <w:rsid w:val="00EF3803"/>
    <w:rsid w:val="00F0016E"/>
    <w:rsid w:val="00F11368"/>
    <w:rsid w:val="00F22243"/>
    <w:rsid w:val="00F22319"/>
    <w:rsid w:val="00F22F81"/>
    <w:rsid w:val="00F64410"/>
    <w:rsid w:val="00F81024"/>
    <w:rsid w:val="00F876E4"/>
    <w:rsid w:val="00F93B69"/>
    <w:rsid w:val="00F9414B"/>
    <w:rsid w:val="00FA1653"/>
    <w:rsid w:val="00FA202D"/>
    <w:rsid w:val="00FA6CB0"/>
    <w:rsid w:val="00FA7250"/>
    <w:rsid w:val="00FB7A19"/>
    <w:rsid w:val="00FC7B12"/>
    <w:rsid w:val="00FD1B4D"/>
    <w:rsid w:val="00FE1CE2"/>
    <w:rsid w:val="00FF0889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53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7B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4FC"/>
  </w:style>
  <w:style w:type="paragraph" w:styleId="a5">
    <w:name w:val="footer"/>
    <w:basedOn w:val="a"/>
    <w:link w:val="a6"/>
    <w:uiPriority w:val="99"/>
    <w:unhideWhenUsed/>
    <w:rsid w:val="00A6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4FC"/>
  </w:style>
  <w:style w:type="paragraph" w:styleId="a7">
    <w:name w:val="Balloon Text"/>
    <w:basedOn w:val="a"/>
    <w:link w:val="a8"/>
    <w:uiPriority w:val="99"/>
    <w:semiHidden/>
    <w:unhideWhenUsed/>
    <w:rsid w:val="00A664F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64FC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B0406"/>
    <w:pPr>
      <w:spacing w:after="120"/>
      <w:jc w:val="both"/>
    </w:pPr>
    <w:rPr>
      <w:rFonts w:ascii="Arial" w:hAnsi="Arial"/>
      <w:sz w:val="22"/>
    </w:rPr>
  </w:style>
  <w:style w:type="character" w:styleId="a9">
    <w:name w:val="annotation reference"/>
    <w:uiPriority w:val="99"/>
    <w:semiHidden/>
    <w:unhideWhenUsed/>
    <w:rsid w:val="00E62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2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297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62979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E62979"/>
    <w:rPr>
      <w:sz w:val="24"/>
      <w:szCs w:val="24"/>
    </w:rPr>
  </w:style>
  <w:style w:type="character" w:styleId="ae">
    <w:name w:val="Hyperlink"/>
    <w:uiPriority w:val="99"/>
    <w:unhideWhenUsed/>
    <w:rsid w:val="009C27D5"/>
    <w:rPr>
      <w:color w:val="0000FF"/>
      <w:u w:val="single"/>
    </w:rPr>
  </w:style>
  <w:style w:type="paragraph" w:styleId="af">
    <w:name w:val="Revision"/>
    <w:hidden/>
    <w:uiPriority w:val="99"/>
    <w:semiHidden/>
    <w:rsid w:val="00FA6CB0"/>
    <w:rPr>
      <w:sz w:val="24"/>
      <w:szCs w:val="24"/>
    </w:rPr>
  </w:style>
  <w:style w:type="paragraph" w:styleId="af0">
    <w:name w:val="No Spacing"/>
    <w:uiPriority w:val="1"/>
    <w:qFormat/>
    <w:rsid w:val="0001056B"/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2830FF"/>
    <w:rPr>
      <w:b/>
      <w:bCs/>
    </w:rPr>
  </w:style>
  <w:style w:type="paragraph" w:styleId="af2">
    <w:name w:val="Normal (Web)"/>
    <w:basedOn w:val="a"/>
    <w:uiPriority w:val="99"/>
    <w:semiHidden/>
    <w:unhideWhenUsed/>
    <w:rsid w:val="000B06D8"/>
    <w:pPr>
      <w:spacing w:after="240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753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17B4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063E"/>
  </w:style>
  <w:style w:type="table" w:styleId="af4">
    <w:name w:val="Table Grid"/>
    <w:basedOn w:val="a1"/>
    <w:uiPriority w:val="59"/>
    <w:rsid w:val="007F1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llowedHyperlink"/>
    <w:basedOn w:val="a0"/>
    <w:uiPriority w:val="99"/>
    <w:semiHidden/>
    <w:unhideWhenUsed/>
    <w:rsid w:val="008030F6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8139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81393"/>
  </w:style>
  <w:style w:type="character" w:styleId="af8">
    <w:name w:val="footnote reference"/>
    <w:basedOn w:val="a0"/>
    <w:uiPriority w:val="99"/>
    <w:semiHidden/>
    <w:unhideWhenUsed/>
    <w:rsid w:val="00A81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7B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4FC"/>
  </w:style>
  <w:style w:type="paragraph" w:styleId="a5">
    <w:name w:val="footer"/>
    <w:basedOn w:val="a"/>
    <w:link w:val="a6"/>
    <w:uiPriority w:val="99"/>
    <w:unhideWhenUsed/>
    <w:rsid w:val="00A6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4FC"/>
  </w:style>
  <w:style w:type="paragraph" w:styleId="a7">
    <w:name w:val="Balloon Text"/>
    <w:basedOn w:val="a"/>
    <w:link w:val="a8"/>
    <w:uiPriority w:val="99"/>
    <w:semiHidden/>
    <w:unhideWhenUsed/>
    <w:rsid w:val="00A664F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64FC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B0406"/>
    <w:pPr>
      <w:spacing w:after="120"/>
      <w:jc w:val="both"/>
    </w:pPr>
    <w:rPr>
      <w:rFonts w:ascii="Arial" w:hAnsi="Arial"/>
      <w:sz w:val="22"/>
    </w:rPr>
  </w:style>
  <w:style w:type="character" w:styleId="a9">
    <w:name w:val="annotation reference"/>
    <w:uiPriority w:val="99"/>
    <w:semiHidden/>
    <w:unhideWhenUsed/>
    <w:rsid w:val="00E62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2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297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62979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E62979"/>
    <w:rPr>
      <w:sz w:val="24"/>
      <w:szCs w:val="24"/>
    </w:rPr>
  </w:style>
  <w:style w:type="character" w:styleId="ae">
    <w:name w:val="Hyperlink"/>
    <w:uiPriority w:val="99"/>
    <w:unhideWhenUsed/>
    <w:rsid w:val="009C27D5"/>
    <w:rPr>
      <w:color w:val="0000FF"/>
      <w:u w:val="single"/>
    </w:rPr>
  </w:style>
  <w:style w:type="paragraph" w:styleId="af">
    <w:name w:val="Revision"/>
    <w:hidden/>
    <w:uiPriority w:val="99"/>
    <w:semiHidden/>
    <w:rsid w:val="00FA6CB0"/>
    <w:rPr>
      <w:sz w:val="24"/>
      <w:szCs w:val="24"/>
    </w:rPr>
  </w:style>
  <w:style w:type="paragraph" w:styleId="af0">
    <w:name w:val="No Spacing"/>
    <w:uiPriority w:val="1"/>
    <w:qFormat/>
    <w:rsid w:val="0001056B"/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2830FF"/>
    <w:rPr>
      <w:b/>
      <w:bCs/>
    </w:rPr>
  </w:style>
  <w:style w:type="paragraph" w:styleId="af2">
    <w:name w:val="Normal (Web)"/>
    <w:basedOn w:val="a"/>
    <w:uiPriority w:val="99"/>
    <w:semiHidden/>
    <w:unhideWhenUsed/>
    <w:rsid w:val="000B06D8"/>
    <w:pPr>
      <w:spacing w:after="240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753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17B4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063E"/>
  </w:style>
  <w:style w:type="table" w:styleId="af4">
    <w:name w:val="Table Grid"/>
    <w:basedOn w:val="a1"/>
    <w:uiPriority w:val="59"/>
    <w:rsid w:val="007F1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llowedHyperlink"/>
    <w:basedOn w:val="a0"/>
    <w:uiPriority w:val="99"/>
    <w:semiHidden/>
    <w:unhideWhenUsed/>
    <w:rsid w:val="008030F6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8139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81393"/>
  </w:style>
  <w:style w:type="character" w:styleId="af8">
    <w:name w:val="footnote reference"/>
    <w:basedOn w:val="a0"/>
    <w:uiPriority w:val="99"/>
    <w:semiHidden/>
    <w:unhideWhenUsed/>
    <w:rsid w:val="00A81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4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6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6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176">
                  <w:marLeft w:val="0"/>
                  <w:marRight w:val="0"/>
                  <w:marTop w:val="163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722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113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joyrep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ager@repa-pr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info@repa-p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4954-CA3B-4B4D-9905-A15D44388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54E90-D6AF-4438-847F-E33BA008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10915</CharactersWithSpaces>
  <SharedDoc>false</SharedDoc>
  <HLinks>
    <vt:vector size="12" baseType="variant"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http://www.wowawards.ru/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http://www.wowawards.ru/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Kuznetsov</dc:creator>
  <cp:lastModifiedBy>катя</cp:lastModifiedBy>
  <cp:revision>16</cp:revision>
  <dcterms:created xsi:type="dcterms:W3CDTF">2016-10-17T19:08:00Z</dcterms:created>
  <dcterms:modified xsi:type="dcterms:W3CDTF">2016-12-14T22:04:00Z</dcterms:modified>
</cp:coreProperties>
</file>